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rPr>
          <w:sz w:val="2"/>
        </w:rPr>
      </w:pPr>
    </w:p>
    <w:p w14:paraId="0E000000">
      <w:pPr>
        <w:rPr>
          <w:sz w:val="2"/>
        </w:rPr>
      </w:pPr>
    </w:p>
    <w:p w14:paraId="0F000000">
      <w:pPr>
        <w:widowControl w:val="1"/>
        <w:spacing w:after="200" w:line="276" w:lineRule="auto"/>
        <w:ind/>
        <w:jc w:val="right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Приложение </w:t>
      </w:r>
      <w:r>
        <w:rPr>
          <w:rFonts w:ascii="Times New Roman" w:hAnsi="Times New Roman"/>
          <w:b w:val="1"/>
          <w:color w:val="000000"/>
        </w:rPr>
        <w:t>5</w:t>
      </w:r>
    </w:p>
    <w:p w14:paraId="10000000">
      <w:pPr>
        <w:widowControl w:val="1"/>
        <w:spacing w:after="200" w:line="276" w:lineRule="auto"/>
        <w:ind/>
        <w:jc w:val="right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к ПООП по профессии/специальности</w:t>
      </w:r>
    </w:p>
    <w:p w14:paraId="11000000">
      <w:pPr>
        <w:widowControl w:val="1"/>
        <w:spacing w:line="276" w:lineRule="auto"/>
        <w:ind/>
        <w:jc w:val="right"/>
        <w:rPr>
          <w:rFonts w:ascii="Times New Roman" w:hAnsi="Times New Roman"/>
          <w:i w:val="1"/>
          <w:color w:val="000000"/>
          <w:u w:val="single"/>
        </w:rPr>
      </w:pPr>
      <w:r>
        <w:rPr>
          <w:rFonts w:ascii="Times New Roman" w:hAnsi="Times New Roman"/>
          <w:i w:val="1"/>
          <w:color w:val="000000"/>
          <w:u w:val="single"/>
        </w:rPr>
        <w:t>43.</w:t>
      </w:r>
      <w:r>
        <w:rPr>
          <w:rFonts w:ascii="Times New Roman" w:hAnsi="Times New Roman"/>
          <w:color w:val="000000"/>
          <w:u w:val="single"/>
        </w:rPr>
        <w:t xml:space="preserve"> 02.16 </w:t>
      </w:r>
      <w:r>
        <w:rPr>
          <w:rFonts w:ascii="Times New Roman" w:hAnsi="Times New Roman"/>
          <w:color w:val="000000"/>
          <w:u w:val="single"/>
        </w:rPr>
        <w:t>Туризм и гостеприимство</w:t>
      </w:r>
    </w:p>
    <w:p w14:paraId="12000000">
      <w:pPr>
        <w:widowControl w:val="1"/>
        <w:spacing w:after="200" w:line="276" w:lineRule="auto"/>
        <w:ind/>
        <w:jc w:val="right"/>
        <w:rPr>
          <w:rFonts w:ascii="Times New Roman" w:hAnsi="Times New Roman"/>
          <w:i w:val="1"/>
          <w:color w:val="000000"/>
          <w:sz w:val="18"/>
        </w:rPr>
      </w:pPr>
      <w:r>
        <w:rPr>
          <w:rFonts w:ascii="Times New Roman" w:hAnsi="Times New Roman"/>
          <w:i w:val="1"/>
          <w:color w:val="000000"/>
          <w:sz w:val="18"/>
        </w:rPr>
        <w:t>Код и наименование профессии/специальности</w:t>
      </w:r>
    </w:p>
    <w:p w14:paraId="13000000">
      <w:pPr>
        <w:widowControl w:val="1"/>
        <w:spacing w:after="200" w:line="276" w:lineRule="auto"/>
        <w:ind/>
        <w:jc w:val="right"/>
        <w:rPr>
          <w:rFonts w:ascii="Times New Roman" w:hAnsi="Times New Roman"/>
          <w:b w:val="1"/>
          <w:i w:val="1"/>
          <w:color w:val="000000"/>
        </w:rPr>
      </w:pPr>
    </w:p>
    <w:p w14:paraId="14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15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  <w:sz w:val="40"/>
        </w:rPr>
      </w:pPr>
    </w:p>
    <w:p w14:paraId="16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17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18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19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1A000000">
      <w:pPr>
        <w:widowControl w:val="1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РАБОЧАЯ ПРОГРАММА ВОСПИТАНИЯ</w:t>
      </w:r>
    </w:p>
    <w:p w14:paraId="1B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1C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  <w:r>
        <w:rPr>
          <w:rFonts w:ascii="Times New Roman" w:hAnsi="Times New Roman"/>
          <w:b w:val="1"/>
          <w:i w:val="1"/>
          <w:color w:val="000000"/>
        </w:rPr>
        <w:t>43.00.00 Сервис и туризм</w:t>
      </w:r>
    </w:p>
    <w:p w14:paraId="1D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  <w:u w:val="single"/>
        </w:rPr>
      </w:pPr>
    </w:p>
    <w:p w14:paraId="1E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1F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20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21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i w:val="1"/>
          <w:color w:val="000000"/>
        </w:rPr>
      </w:pPr>
    </w:p>
    <w:p w14:paraId="22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3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4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5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6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7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8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9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A000000">
      <w:pPr>
        <w:widowControl w:val="1"/>
        <w:spacing w:after="200" w:line="276" w:lineRule="auto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202</w:t>
      </w:r>
      <w:r>
        <w:rPr>
          <w:rFonts w:ascii="Times New Roman" w:hAnsi="Times New Roman"/>
          <w:b w:val="1"/>
          <w:color w:val="000000"/>
        </w:rPr>
        <w:t>4</w:t>
      </w:r>
      <w:r>
        <w:rPr>
          <w:rFonts w:ascii="Times New Roman" w:hAnsi="Times New Roman"/>
          <w:b w:val="1"/>
          <w:color w:val="000000"/>
        </w:rPr>
        <w:t xml:space="preserve"> г.</w:t>
      </w:r>
    </w:p>
    <w:p w14:paraId="2B000000">
      <w:pPr>
        <w:pStyle w:val="Style_3"/>
        <w:spacing w:after="220"/>
        <w:ind/>
        <w:jc w:val="center"/>
        <w:rPr>
          <w:sz w:val="28"/>
        </w:rPr>
      </w:pPr>
      <w:r>
        <w:rPr>
          <w:b w:val="1"/>
          <w:color w:val="000000"/>
          <w:sz w:val="28"/>
        </w:rPr>
        <w:br w:type="page"/>
      </w:r>
      <w:r>
        <w:rPr>
          <w:b w:val="1"/>
          <w:sz w:val="28"/>
        </w:rPr>
        <w:t>Содержание</w:t>
      </w:r>
    </w:p>
    <w:p>
      <w:pPr>
        <w:pStyle w:val="Style_4"/>
        <w:tabs>
          <w:tab w:leader="none" w:pos="10361" w:val="right"/>
        </w:tabs>
        <w:ind/>
      </w:pPr>
      <w:r>
        <w:fldChar w:fldCharType="begin"/>
      </w:r>
      <w:r>
        <w:instrText xml:space="preserve">TOC \h \z \u \o "1-5"</w:instrText>
      </w:r>
      <w:r>
        <w:fldChar w:fldCharType="separate"/>
      </w:r>
      <w:r>
        <w:fldChar w:fldCharType="begin"/>
      </w:r>
      <w:r>
        <w:instrText>HYPERLINK \l "__RefHeading___1"</w:instrText>
      </w:r>
      <w:r>
        <w:fldChar w:fldCharType="separate"/>
      </w:r>
      <w:r>
        <w:t>Патриотическое воспитание</w:t>
      </w:r>
      <w:r>
        <w:tab/>
      </w:r>
      <w:r>
        <w:fldChar w:fldCharType="begin"/>
      </w:r>
      <w:r>
        <w:instrText>PAGEREF __RefHeading___1 \h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2D000000">
      <w:pPr>
        <w:pStyle w:val="Style_4"/>
        <w:tabs>
          <w:tab w:leader="none" w:pos="10361" w:val="right"/>
        </w:tabs>
        <w:ind/>
      </w:pPr>
      <w:r>
        <w:fldChar w:fldCharType="begin"/>
      </w:r>
      <w:r>
        <w:instrText>HYPERLINK \l "__RefHeading___2"</w:instrText>
      </w:r>
      <w:r>
        <w:fldChar w:fldCharType="separate"/>
      </w:r>
      <w:r>
        <w:t>Ценности научного познания</w:t>
      </w:r>
      <w:r>
        <w:tab/>
      </w:r>
      <w:r>
        <w:fldChar w:fldCharType="begin"/>
      </w:r>
      <w:r>
        <w:instrText>PAGEREF __RefHeading___2 \h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2E000000">
      <w:pPr>
        <w:pStyle w:val="Style_4"/>
        <w:tabs>
          <w:tab w:leader="none" w:pos="10361" w:val="right"/>
        </w:tabs>
        <w:ind/>
      </w:pPr>
      <w:r>
        <w:fldChar w:fldCharType="begin"/>
      </w:r>
      <w:r>
        <w:instrText>HYPERLINK \l "__RefHeading___3"</w:instrText>
      </w:r>
      <w:r>
        <w:fldChar w:fldCharType="separate"/>
      </w:r>
      <w:r>
        <w:t>Дополнительный модуль «Студенческие спортивные клубы»</w:t>
      </w:r>
      <w:r>
        <w:tab/>
      </w:r>
      <w:r>
        <w:fldChar w:fldCharType="begin"/>
      </w:r>
      <w:r>
        <w:instrText>PAGEREF __RefHeading___3 \h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2F000000">
      <w:pPr>
        <w:pStyle w:val="Style_4"/>
        <w:tabs>
          <w:tab w:leader="none" w:pos="10361" w:val="right"/>
        </w:tabs>
        <w:ind/>
      </w:pPr>
      <w:r>
        <w:fldChar w:fldCharType="begin"/>
      </w:r>
      <w:r>
        <w:instrText>HYPERLINK \l "__RefHeading___4"</w:instrText>
      </w:r>
      <w:r>
        <w:fldChar w:fldCharType="separate"/>
      </w:r>
      <w:r>
        <w:t>Порядок и система применения мер морального и материального поощрения обучающихся определяется в локальном нормативном акте «Положение о материальной поддержке студентов ГБПОУ «Спасский техникум отраслевых технологий».</w:t>
      </w:r>
      <w:r>
        <w:tab/>
      </w:r>
      <w:r>
        <w:fldChar w:fldCharType="begin"/>
      </w:r>
      <w:r>
        <w:instrText>PAGEREF __RefHeading___4 \h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>
      <w:r>
        <w:fldChar w:fldCharType="end"/>
      </w:r>
    </w:p>
    <w:p w14:paraId="31000000">
      <w:pPr>
        <w:pStyle w:val="Style_5"/>
        <w:tabs>
          <w:tab w:leader="none" w:pos="10065" w:val="right"/>
        </w:tabs>
        <w:spacing w:line="360" w:lineRule="auto"/>
        <w:ind w:firstLine="20" w:left="760"/>
        <w:rPr>
          <w:sz w:val="28"/>
        </w:rPr>
      </w:pPr>
      <w:r>
        <w:rPr>
          <w:b w:val="1"/>
          <w:sz w:val="20"/>
        </w:rPr>
        <w:t>29</w:t>
      </w:r>
    </w:p>
    <w:p w14:paraId="32000000">
      <w:pPr>
        <w:pStyle w:val="Style_3"/>
        <w:ind w:firstLine="709" w:left="142"/>
        <w:jc w:val="center"/>
        <w:rPr>
          <w:b w:val="1"/>
          <w:sz w:val="28"/>
        </w:rPr>
      </w:pPr>
    </w:p>
    <w:p w14:paraId="33000000">
      <w:pPr>
        <w:pStyle w:val="Style_3"/>
        <w:ind w:firstLine="709" w:left="142"/>
        <w:jc w:val="center"/>
        <w:rPr>
          <w:b w:val="1"/>
          <w:sz w:val="28"/>
        </w:rPr>
      </w:pPr>
    </w:p>
    <w:p w14:paraId="34000000">
      <w:pPr>
        <w:pStyle w:val="Style_3"/>
        <w:ind w:firstLine="709" w:left="142"/>
        <w:jc w:val="center"/>
        <w:rPr>
          <w:b w:val="1"/>
          <w:sz w:val="28"/>
        </w:rPr>
      </w:pPr>
    </w:p>
    <w:p w14:paraId="35000000">
      <w:pPr>
        <w:pStyle w:val="Style_3"/>
        <w:ind w:firstLine="709" w:left="142"/>
        <w:jc w:val="center"/>
        <w:rPr>
          <w:b w:val="1"/>
          <w:sz w:val="28"/>
        </w:rPr>
      </w:pPr>
    </w:p>
    <w:p w14:paraId="36000000">
      <w:pPr>
        <w:pStyle w:val="Style_3"/>
        <w:ind w:firstLine="709" w:left="142"/>
        <w:jc w:val="center"/>
        <w:rPr>
          <w:b w:val="1"/>
          <w:sz w:val="28"/>
        </w:rPr>
      </w:pPr>
    </w:p>
    <w:p w14:paraId="37000000">
      <w:pPr>
        <w:pStyle w:val="Style_3"/>
        <w:ind w:firstLine="709" w:left="142"/>
        <w:jc w:val="center"/>
        <w:rPr>
          <w:b w:val="1"/>
          <w:sz w:val="28"/>
        </w:rPr>
      </w:pPr>
    </w:p>
    <w:p w14:paraId="38000000">
      <w:pPr>
        <w:pStyle w:val="Style_3"/>
        <w:ind w:firstLine="709" w:left="142"/>
        <w:jc w:val="center"/>
        <w:rPr>
          <w:b w:val="1"/>
          <w:sz w:val="28"/>
        </w:rPr>
      </w:pPr>
    </w:p>
    <w:p w14:paraId="39000000">
      <w:pPr>
        <w:pStyle w:val="Style_3"/>
        <w:ind w:firstLine="709" w:left="142"/>
        <w:jc w:val="center"/>
        <w:rPr>
          <w:b w:val="1"/>
          <w:sz w:val="28"/>
        </w:rPr>
      </w:pPr>
    </w:p>
    <w:p w14:paraId="3A000000">
      <w:pPr>
        <w:pStyle w:val="Style_3"/>
        <w:ind w:firstLine="709" w:left="142"/>
        <w:jc w:val="center"/>
        <w:rPr>
          <w:b w:val="1"/>
          <w:sz w:val="28"/>
        </w:rPr>
      </w:pPr>
    </w:p>
    <w:p w14:paraId="3B000000">
      <w:pPr>
        <w:pStyle w:val="Style_3"/>
        <w:ind w:firstLine="709" w:left="142"/>
        <w:jc w:val="center"/>
        <w:rPr>
          <w:b w:val="1"/>
          <w:sz w:val="28"/>
        </w:rPr>
      </w:pPr>
    </w:p>
    <w:p w14:paraId="3C000000">
      <w:pPr>
        <w:pStyle w:val="Style_3"/>
        <w:ind w:firstLine="709" w:left="142"/>
        <w:jc w:val="center"/>
        <w:rPr>
          <w:b w:val="1"/>
          <w:sz w:val="28"/>
        </w:rPr>
      </w:pPr>
    </w:p>
    <w:p w14:paraId="3D000000">
      <w:pPr>
        <w:pStyle w:val="Style_3"/>
        <w:ind w:firstLine="709" w:left="142"/>
        <w:jc w:val="center"/>
        <w:rPr>
          <w:b w:val="1"/>
          <w:sz w:val="28"/>
        </w:rPr>
      </w:pPr>
    </w:p>
    <w:p w14:paraId="3E000000">
      <w:pPr>
        <w:pStyle w:val="Style_3"/>
        <w:ind w:firstLine="709" w:left="142"/>
        <w:jc w:val="center"/>
        <w:rPr>
          <w:b w:val="1"/>
          <w:sz w:val="28"/>
        </w:rPr>
      </w:pPr>
    </w:p>
    <w:p w14:paraId="3F000000">
      <w:pPr>
        <w:pStyle w:val="Style_3"/>
        <w:ind w:firstLine="709" w:left="142"/>
        <w:jc w:val="center"/>
        <w:rPr>
          <w:b w:val="1"/>
          <w:sz w:val="28"/>
        </w:rPr>
      </w:pPr>
    </w:p>
    <w:p w14:paraId="40000000">
      <w:pPr>
        <w:pStyle w:val="Style_3"/>
        <w:ind w:firstLine="709" w:left="142"/>
        <w:jc w:val="center"/>
        <w:rPr>
          <w:b w:val="1"/>
          <w:sz w:val="28"/>
        </w:rPr>
      </w:pPr>
    </w:p>
    <w:p w14:paraId="41000000">
      <w:pPr>
        <w:pStyle w:val="Style_3"/>
        <w:rPr>
          <w:b w:val="1"/>
          <w:sz w:val="28"/>
        </w:rPr>
      </w:pPr>
    </w:p>
    <w:p w14:paraId="42000000">
      <w:pPr>
        <w:pStyle w:val="Style_3"/>
        <w:rPr>
          <w:b w:val="1"/>
          <w:sz w:val="28"/>
        </w:rPr>
      </w:pPr>
    </w:p>
    <w:p w14:paraId="43000000">
      <w:pPr>
        <w:pStyle w:val="Style_3"/>
        <w:ind w:firstLine="709" w:left="142"/>
        <w:jc w:val="center"/>
        <w:rPr>
          <w:b w:val="1"/>
          <w:sz w:val="28"/>
        </w:rPr>
      </w:pPr>
    </w:p>
    <w:p w14:paraId="44000000">
      <w:pPr>
        <w:sectPr>
          <w:footerReference r:id="rId2" w:type="default"/>
          <w:pgSz w:h="16840" w:orient="portrait" w:w="11900"/>
          <w:pgMar w:bottom="1551" w:footer="1123" w:gutter="0" w:header="1025" w:left="838" w:right="701" w:top="993"/>
        </w:sectPr>
      </w:pPr>
    </w:p>
    <w:p w14:paraId="45000000">
      <w:pPr>
        <w:pStyle w:val="Style_3"/>
        <w:spacing w:after="280" w:before="300"/>
        <w:ind w:firstLine="480" w:left="0"/>
        <w:jc w:val="both"/>
      </w:pPr>
      <w:r>
        <w:rPr>
          <w:b w:val="1"/>
        </w:rPr>
        <w:t>РАЗДЕЛ 1. ЦЕЛЕВОЙ</w:t>
      </w:r>
    </w:p>
    <w:p w14:paraId="46000000">
      <w:pPr>
        <w:pStyle w:val="Style_3"/>
        <w:spacing w:line="276" w:lineRule="auto"/>
        <w:ind w:firstLine="851" w:left="0"/>
        <w:jc w:val="both"/>
        <w:rPr>
          <w:sz w:val="28"/>
        </w:rPr>
      </w:pPr>
      <w:r>
        <w:rPr>
          <w:sz w:val="28"/>
        </w:rPr>
        <w:t xml:space="preserve">Воспитательная деятельность в </w:t>
      </w:r>
      <w:r>
        <w:rPr>
          <w:sz w:val="28"/>
        </w:rPr>
        <w:t>ГБПОУ «Спасский</w:t>
      </w:r>
      <w:r>
        <w:rPr>
          <w:sz w:val="28"/>
        </w:rPr>
        <w:t xml:space="preserve"> техникум </w:t>
      </w:r>
      <w:r>
        <w:rPr>
          <w:sz w:val="28"/>
        </w:rPr>
        <w:t>отраслевых технологий</w:t>
      </w:r>
      <w:r>
        <w:rPr>
          <w:sz w:val="28"/>
        </w:rPr>
        <w:t xml:space="preserve">», </w:t>
      </w:r>
      <w:r>
        <w:rPr>
          <w:sz w:val="28"/>
        </w:rPr>
        <w:t>реализующей программы СПО,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воспитания.</w:t>
      </w:r>
    </w:p>
    <w:p w14:paraId="47000000">
      <w:pPr>
        <w:pStyle w:val="Style_3"/>
        <w:spacing w:after="280" w:line="276" w:lineRule="auto"/>
        <w:ind w:firstLine="851" w:left="0"/>
        <w:jc w:val="both"/>
        <w:rPr>
          <w:sz w:val="28"/>
        </w:rPr>
      </w:pPr>
      <w:r>
        <w:rPr>
          <w:sz w:val="28"/>
        </w:rPr>
        <w:t xml:space="preserve">Участниками образовательных отношений в части воспитания являются педагогические работники, обучающиеся, родители (законные представители) несовершеннолетних обучающихся </w:t>
      </w:r>
      <w:r>
        <w:rPr>
          <w:sz w:val="28"/>
        </w:rPr>
        <w:t>ГБПОУ «Спасский техникум отраслевых технологий</w:t>
      </w:r>
      <w:r>
        <w:rPr>
          <w:sz w:val="28"/>
        </w:rPr>
        <w:t xml:space="preserve">». </w:t>
      </w:r>
      <w:r>
        <w:rPr>
          <w:sz w:val="28"/>
        </w:rPr>
        <w:t>Родители (законные представители) несовершеннолетних обучающихся имеют преимущественное право на воспитание своих детей.</w:t>
      </w:r>
    </w:p>
    <w:p w14:paraId="48000000">
      <w:pPr>
        <w:pStyle w:val="Style_3"/>
        <w:spacing w:line="276" w:lineRule="auto"/>
        <w:ind w:firstLine="851" w:left="0"/>
        <w:rPr>
          <w:sz w:val="28"/>
        </w:rPr>
      </w:pPr>
      <w:r>
        <w:rPr>
          <w:b w:val="1"/>
          <w:sz w:val="28"/>
        </w:rPr>
        <w:t>Цель и задачи воспитания</w:t>
      </w:r>
    </w:p>
    <w:p w14:paraId="49000000">
      <w:pPr>
        <w:pStyle w:val="Style_3"/>
        <w:spacing w:line="276" w:lineRule="auto"/>
        <w:ind w:firstLine="851" w:left="0"/>
        <w:jc w:val="both"/>
        <w:rPr>
          <w:sz w:val="28"/>
        </w:rPr>
      </w:pPr>
      <w:r>
        <w:rPr>
          <w:sz w:val="28"/>
        </w:rPr>
        <w:t xml:space="preserve">Инвариативные компоненты Рабочей программы </w:t>
      </w:r>
      <w:r>
        <w:rPr>
          <w:sz w:val="28"/>
        </w:rPr>
        <w:t>ГБПОУ «Спасский техникум отраслевых технологий</w:t>
      </w:r>
      <w:r>
        <w:rPr>
          <w:sz w:val="28"/>
        </w:rPr>
        <w:t xml:space="preserve">» </w:t>
      </w:r>
      <w:r>
        <w:rPr>
          <w:sz w:val="28"/>
        </w:rPr>
        <w:t xml:space="preserve">календарного плана воспитательной работы ориентированы на реализацию запросов общества и государства, определяются с учетом государственной политики в области воспитания; обеспечивают единство содержания воспитательной деятельности, отражают общие для </w:t>
      </w:r>
      <w:r>
        <w:rPr>
          <w:sz w:val="28"/>
        </w:rPr>
        <w:t>ГБ</w:t>
      </w:r>
      <w:r>
        <w:rPr>
          <w:sz w:val="28"/>
        </w:rPr>
        <w:t>ПОУ «</w:t>
      </w:r>
      <w:r>
        <w:rPr>
          <w:sz w:val="28"/>
        </w:rPr>
        <w:t>Спасский</w:t>
      </w:r>
      <w:r>
        <w:rPr>
          <w:sz w:val="28"/>
        </w:rPr>
        <w:t xml:space="preserve"> техникум </w:t>
      </w:r>
      <w:r>
        <w:rPr>
          <w:sz w:val="28"/>
        </w:rPr>
        <w:t>отраслевых технологий</w:t>
      </w:r>
      <w:r>
        <w:rPr>
          <w:sz w:val="28"/>
        </w:rPr>
        <w:t xml:space="preserve">» </w:t>
      </w:r>
      <w:r>
        <w:rPr>
          <w:sz w:val="28"/>
        </w:rPr>
        <w:t>реализующий программы СПО, цели и задачи воспитательной деятельности, положения ФГОС СПО в контексте формирования общих компетенций у обучающих.</w:t>
      </w:r>
    </w:p>
    <w:p w14:paraId="4A000000">
      <w:pPr>
        <w:pStyle w:val="Style_3"/>
        <w:spacing w:line="276" w:lineRule="auto"/>
        <w:ind w:firstLine="851" w:left="0"/>
        <w:jc w:val="both"/>
        <w:rPr>
          <w:sz w:val="28"/>
        </w:rPr>
      </w:pPr>
      <w:r>
        <w:rPr>
          <w:sz w:val="28"/>
        </w:rPr>
        <w:t xml:space="preserve">В соответствии с нормативными правовыми актами Российской Федерации в сфере образования </w:t>
      </w:r>
      <w:r>
        <w:rPr>
          <w:b w:val="1"/>
          <w:sz w:val="28"/>
        </w:rPr>
        <w:t xml:space="preserve">цель воспитания </w:t>
      </w:r>
      <w:r>
        <w:rPr>
          <w:sz w:val="28"/>
        </w:rPr>
        <w:t>обучающихся 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среды.</w:t>
      </w:r>
    </w:p>
    <w:p w14:paraId="4B000000">
      <w:pPr>
        <w:pStyle w:val="Style_3"/>
        <w:spacing w:line="276" w:lineRule="auto"/>
        <w:ind w:firstLine="851" w:left="0"/>
        <w:rPr>
          <w:sz w:val="28"/>
        </w:rPr>
      </w:pPr>
      <w:r>
        <w:rPr>
          <w:b w:val="1"/>
          <w:sz w:val="28"/>
        </w:rPr>
        <w:t>Задачи воспитания:</w:t>
      </w:r>
    </w:p>
    <w:p w14:paraId="4C000000">
      <w:pPr>
        <w:pStyle w:val="Style_3"/>
        <w:numPr>
          <w:ilvl w:val="0"/>
          <w:numId w:val="1"/>
        </w:numPr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усвоение обучающимися знаний о нормах, </w:t>
      </w:r>
      <w:r>
        <w:rPr>
          <w:sz w:val="28"/>
        </w:rPr>
        <w:t>духовно-нравственных</w:t>
      </w:r>
      <w:r>
        <w:rPr>
          <w:sz w:val="28"/>
        </w:rPr>
        <w:t xml:space="preserve"> ценностях, которые выработало российское общество (социально значимых знаний);</w:t>
      </w:r>
    </w:p>
    <w:p w14:paraId="4D000000">
      <w:pPr>
        <w:pStyle w:val="Style_3"/>
        <w:numPr>
          <w:ilvl w:val="0"/>
          <w:numId w:val="1"/>
        </w:numPr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14:paraId="4E000000">
      <w:pPr>
        <w:pStyle w:val="Style_3"/>
        <w:numPr>
          <w:ilvl w:val="0"/>
          <w:numId w:val="1"/>
        </w:numPr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приобретение социокультурного опыта поведения, общения, межличностных и социальных отношений, в том числе в профессионально ориентированной </w:t>
      </w:r>
      <w:r>
        <w:rPr>
          <w:sz w:val="28"/>
        </w:rPr>
        <w:t>деятельности;</w:t>
      </w:r>
    </w:p>
    <w:p w14:paraId="4F000000">
      <w:pPr>
        <w:pStyle w:val="Style_3"/>
        <w:numPr>
          <w:ilvl w:val="0"/>
          <w:numId w:val="1"/>
        </w:numPr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подготовка к самостоятельной профессиональной деятельности</w:t>
      </w:r>
      <w:r>
        <w:rPr>
          <w:sz w:val="28"/>
        </w:rPr>
        <w:t xml:space="preserve"> </w:t>
      </w:r>
      <w:r>
        <w:rPr>
          <w:sz w:val="28"/>
        </w:rPr>
        <w:t>с учетом получаемой квалификации (социально -значимый опыт) во благо своей семьи, народа, Родины и государства;</w:t>
      </w:r>
    </w:p>
    <w:p w14:paraId="50000000">
      <w:pPr>
        <w:pStyle w:val="Style_3"/>
        <w:numPr>
          <w:ilvl w:val="0"/>
          <w:numId w:val="1"/>
        </w:numPr>
        <w:tabs>
          <w:tab w:leader="none" w:pos="851" w:val="left"/>
        </w:tabs>
        <w:spacing w:line="276" w:lineRule="auto"/>
        <w:ind w:firstLine="567" w:left="0"/>
        <w:rPr>
          <w:sz w:val="28"/>
        </w:rPr>
      </w:pPr>
      <w:r>
        <w:rPr>
          <w:sz w:val="28"/>
        </w:rPr>
        <w:t>подготовка к созданию семьи и рождению детей.</w:t>
      </w:r>
    </w:p>
    <w:p w14:paraId="51000000">
      <w:pPr>
        <w:pStyle w:val="Style_3"/>
        <w:tabs>
          <w:tab w:leader="none" w:pos="851" w:val="left"/>
        </w:tabs>
        <w:spacing w:line="276" w:lineRule="auto"/>
        <w:ind w:firstLine="0" w:left="567"/>
        <w:jc w:val="both"/>
        <w:rPr>
          <w:b w:val="1"/>
          <w:sz w:val="28"/>
        </w:rPr>
      </w:pPr>
    </w:p>
    <w:p w14:paraId="52000000">
      <w:pPr>
        <w:pStyle w:val="Style_3"/>
        <w:tabs>
          <w:tab w:leader="none" w:pos="851" w:val="left"/>
        </w:tabs>
        <w:spacing w:line="276" w:lineRule="auto"/>
        <w:ind w:firstLine="0" w:left="567"/>
        <w:jc w:val="both"/>
        <w:rPr>
          <w:sz w:val="28"/>
        </w:rPr>
      </w:pPr>
      <w:r>
        <w:rPr>
          <w:b w:val="1"/>
          <w:sz w:val="28"/>
        </w:rPr>
        <w:t>Направления воспитания</w:t>
      </w:r>
    </w:p>
    <w:p w14:paraId="53000000">
      <w:pPr>
        <w:pStyle w:val="Style_3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Рабочая программа воспитания </w:t>
      </w:r>
      <w:r>
        <w:rPr>
          <w:sz w:val="28"/>
        </w:rPr>
        <w:t>ГБ</w:t>
      </w:r>
      <w:r>
        <w:rPr>
          <w:sz w:val="28"/>
        </w:rPr>
        <w:t>ПОУ «</w:t>
      </w:r>
      <w:r>
        <w:rPr>
          <w:sz w:val="28"/>
        </w:rPr>
        <w:t>Спасский</w:t>
      </w:r>
      <w:r>
        <w:rPr>
          <w:sz w:val="28"/>
        </w:rPr>
        <w:t xml:space="preserve"> техникум </w:t>
      </w:r>
      <w:r>
        <w:rPr>
          <w:sz w:val="28"/>
        </w:rPr>
        <w:t>отраслевых технологий</w:t>
      </w:r>
      <w:r>
        <w:rPr>
          <w:sz w:val="28"/>
        </w:rPr>
        <w:t xml:space="preserve">» </w:t>
      </w:r>
      <w:r>
        <w:rPr>
          <w:sz w:val="28"/>
        </w:rPr>
        <w:t>реализуется в единстве учебной и воспитательной деятельности с учетом направлений воспитания:</w:t>
      </w:r>
    </w:p>
    <w:p w14:paraId="54000000">
      <w:pPr>
        <w:pStyle w:val="Style_3"/>
        <w:numPr>
          <w:ilvl w:val="0"/>
          <w:numId w:val="1"/>
        </w:numPr>
        <w:tabs>
          <w:tab w:leader="none" w:pos="74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гражданское воспитание </w:t>
      </w:r>
      <w:r>
        <w:rPr>
          <w:sz w:val="28"/>
        </w:rPr>
        <w:t>-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14:paraId="55000000">
      <w:pPr>
        <w:pStyle w:val="Style_3"/>
        <w:numPr>
          <w:ilvl w:val="0"/>
          <w:numId w:val="1"/>
        </w:numPr>
        <w:tabs>
          <w:tab w:leader="none" w:pos="74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патриотическое воспитание </w:t>
      </w:r>
      <w:r>
        <w:rPr>
          <w:sz w:val="28"/>
        </w:rPr>
        <w:t>- формирование чувства глубокой привязанности в своей малой родине, родному краю, России, своему народу и многонациональному народу России, его традициям; чувства гордости за достижения России в ее культуру, желания защищать интересы своей Родины и своего народа;</w:t>
      </w:r>
    </w:p>
    <w:p w14:paraId="56000000">
      <w:pPr>
        <w:pStyle w:val="Style_3"/>
        <w:numPr>
          <w:ilvl w:val="0"/>
          <w:numId w:val="1"/>
        </w:numPr>
        <w:tabs>
          <w:tab w:leader="none" w:pos="74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духовно-нравственное воспитание </w:t>
      </w:r>
      <w:r>
        <w:rPr>
          <w:sz w:val="28"/>
        </w:rPr>
        <w:t xml:space="preserve">— формирование устойчивых </w:t>
      </w:r>
      <w:r>
        <w:rPr>
          <w:sz w:val="28"/>
        </w:rPr>
        <w:t>ценностно смысловых</w:t>
      </w:r>
      <w:r>
        <w:rPr>
          <w:sz w:val="28"/>
        </w:rPr>
        <w:t xml:space="preserve"> установок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14:paraId="57000000">
      <w:pPr>
        <w:pStyle w:val="Style_3"/>
        <w:numPr>
          <w:ilvl w:val="0"/>
          <w:numId w:val="1"/>
        </w:numPr>
        <w:tabs>
          <w:tab w:leader="none" w:pos="74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14:paraId="58000000">
      <w:pPr>
        <w:pStyle w:val="Style_3"/>
        <w:numPr>
          <w:ilvl w:val="0"/>
          <w:numId w:val="1"/>
        </w:numPr>
        <w:tabs>
          <w:tab w:leader="none" w:pos="74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физическое воспитание, формирование культуры здорового образа жизни и эмоционального благополучия </w:t>
      </w:r>
      <w:r>
        <w:rPr>
          <w:sz w:val="28"/>
        </w:rPr>
        <w:t>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14:paraId="59000000">
      <w:pPr>
        <w:pStyle w:val="Style_3"/>
        <w:numPr>
          <w:ilvl w:val="0"/>
          <w:numId w:val="1"/>
        </w:numPr>
        <w:tabs>
          <w:tab w:leader="none" w:pos="74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профессионально-трудовое воспитание </w:t>
      </w:r>
      <w:r>
        <w:rPr>
          <w:sz w:val="28"/>
        </w:rPr>
        <w:t>—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14:paraId="5A000000">
      <w:pPr>
        <w:pStyle w:val="Style_3"/>
        <w:numPr>
          <w:ilvl w:val="0"/>
          <w:numId w:val="1"/>
        </w:numPr>
        <w:tabs>
          <w:tab w:leader="none" w:pos="74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экологическое воспитание </w:t>
      </w:r>
      <w:r>
        <w:rPr>
          <w:sz w:val="28"/>
        </w:rPr>
        <w:t xml:space="preserve">— формирование потребности экологически целесообразного поведения в природе, понимания влияния </w:t>
      </w:r>
      <w:r>
        <w:rPr>
          <w:sz w:val="28"/>
        </w:rPr>
        <w:t>социально-экономических</w:t>
      </w:r>
      <w:r>
        <w:rPr>
          <w:sz w:val="28"/>
        </w:rPr>
        <w:t xml:space="preserve"> процессов на состояние окружающей среды, важности рационального природопользования; приобретение опыта </w:t>
      </w:r>
      <w:r>
        <w:rPr>
          <w:sz w:val="28"/>
        </w:rPr>
        <w:t>эколог направленной</w:t>
      </w:r>
      <w:r>
        <w:rPr>
          <w:sz w:val="28"/>
        </w:rPr>
        <w:t xml:space="preserve"> деятельности;</w:t>
      </w:r>
    </w:p>
    <w:p w14:paraId="5B000000">
      <w:pPr>
        <w:pStyle w:val="Style_3"/>
        <w:numPr>
          <w:ilvl w:val="0"/>
          <w:numId w:val="1"/>
        </w:numPr>
        <w:tabs>
          <w:tab w:leader="none" w:pos="741" w:val="left"/>
        </w:tabs>
        <w:spacing w:after="280"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ценности научного познания </w:t>
      </w:r>
      <w:r>
        <w:rPr>
          <w:sz w:val="28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5C000000">
      <w:pPr>
        <w:pStyle w:val="Style_3"/>
        <w:spacing w:line="276" w:lineRule="auto"/>
        <w:ind w:firstLine="851" w:left="0"/>
        <w:jc w:val="center"/>
        <w:rPr>
          <w:sz w:val="28"/>
        </w:rPr>
      </w:pPr>
      <w:r>
        <w:rPr>
          <w:b w:val="1"/>
          <w:sz w:val="28"/>
        </w:rPr>
        <w:t>Целевые ориентиры воспитания</w:t>
      </w:r>
    </w:p>
    <w:p w14:paraId="5D000000">
      <w:pPr>
        <w:pStyle w:val="Style_3"/>
        <w:spacing w:line="276" w:lineRule="auto"/>
        <w:ind w:firstLine="851" w:left="0"/>
        <w:jc w:val="both"/>
        <w:rPr>
          <w:sz w:val="28"/>
        </w:rPr>
      </w:pPr>
      <w:r>
        <w:rPr>
          <w:sz w:val="28"/>
        </w:rPr>
        <w:t>Согласно «Основам государственной политики по сохранению и укреплению духовно-нравственных ценностей» (утв. Указом Президента Российской Федерации от 09.11.2022 г. № 809) ключевым 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E000000">
      <w:pPr>
        <w:pStyle w:val="Style_3"/>
        <w:spacing w:line="276" w:lineRule="auto"/>
        <w:ind w:firstLine="851" w:left="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29.12.2012 г. № 273-ФЗ «Об образовании в Российской Федерации» (в ред. Федерального закона от 31.07.2020 г. № 304-ФЗ) воспитательная деятельность должна быть направлена на </w:t>
      </w:r>
      <w:r>
        <w:rPr>
          <w:b w:val="1"/>
          <w:i w:val="1"/>
          <w:sz w:val="28"/>
        </w:rPr>
        <w:t>«...</w:t>
      </w:r>
      <w:r>
        <w:rPr>
          <w:sz w:val="28"/>
        </w:rPr>
        <w:t xml:space="preserve">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14:paraId="5F000000">
      <w:pPr>
        <w:pStyle w:val="Style_3"/>
        <w:spacing w:line="276" w:lineRule="auto"/>
        <w:ind w:firstLine="851" w:left="0"/>
        <w:jc w:val="both"/>
        <w:rPr>
          <w:sz w:val="28"/>
        </w:rPr>
      </w:pPr>
      <w:r>
        <w:rPr>
          <w:sz w:val="28"/>
        </w:rPr>
        <w:t xml:space="preserve">Эти законодательно закрепленные требования в части формирования у обучающихся системы нравственных ценностей отражены в </w:t>
      </w:r>
      <w:r>
        <w:rPr>
          <w:sz w:val="28"/>
        </w:rPr>
        <w:t>инвариантных</w:t>
      </w:r>
      <w:r>
        <w:rPr>
          <w:sz w:val="28"/>
        </w:rPr>
        <w:t xml:space="preserve"> планируемых результатах воспитательной деятельности (инвариантные целевые ориентиры воспитания).</w:t>
      </w:r>
    </w:p>
    <w:p w14:paraId="60000000">
      <w:pPr>
        <w:pStyle w:val="Style_3"/>
        <w:numPr>
          <w:ilvl w:val="0"/>
          <w:numId w:val="2"/>
        </w:numPr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Инвариантные целевые ориентиры воспитания соотносятся с общими компетенциями, формирование которых является результатом, освоения программ подготовки специалистов среднего звена в соответствии с требованиями ФГОС СПО:</w:t>
      </w:r>
    </w:p>
    <w:p w14:paraId="61000000">
      <w:pPr>
        <w:pStyle w:val="Style_3"/>
        <w:numPr>
          <w:ilvl w:val="0"/>
          <w:numId w:val="2"/>
        </w:numPr>
        <w:tabs>
          <w:tab w:leader="none" w:pos="309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выбирать способы решения задач профессиональной деятельности, применительно к различным контекстам (ОК 01);</w:t>
      </w:r>
    </w:p>
    <w:p w14:paraId="62000000">
      <w:pPr>
        <w:pStyle w:val="Style_3"/>
        <w:numPr>
          <w:ilvl w:val="0"/>
          <w:numId w:val="2"/>
        </w:numPr>
        <w:tabs>
          <w:tab w:leader="none" w:pos="309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использовать современные средства поиска, анализа и </w:t>
      </w:r>
      <w:r>
        <w:rPr>
          <w:sz w:val="28"/>
        </w:rPr>
        <w:t>интерпретации информации,</w:t>
      </w:r>
      <w:r>
        <w:rPr>
          <w:sz w:val="28"/>
        </w:rPr>
        <w:t xml:space="preserve"> и информационные технологии для выполнения задач </w:t>
      </w:r>
      <w:r>
        <w:rPr>
          <w:sz w:val="28"/>
        </w:rPr>
        <w:t>профессиональной деятельности (ОК 02);</w:t>
      </w:r>
    </w:p>
    <w:p w14:paraId="63000000">
      <w:pPr>
        <w:pStyle w:val="Style_3"/>
        <w:numPr>
          <w:ilvl w:val="0"/>
          <w:numId w:val="2"/>
        </w:numPr>
        <w:tabs>
          <w:tab w:leader="none" w:pos="309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</w:t>
      </w:r>
      <w:r>
        <w:rPr>
          <w:sz w:val="28"/>
        </w:rPr>
        <w:t>ситуациях (</w:t>
      </w:r>
      <w:r>
        <w:rPr>
          <w:sz w:val="28"/>
        </w:rPr>
        <w:t>ОК 03);</w:t>
      </w:r>
    </w:p>
    <w:p w14:paraId="64000000">
      <w:pPr>
        <w:pStyle w:val="Style_3"/>
        <w:numPr>
          <w:ilvl w:val="0"/>
          <w:numId w:val="2"/>
        </w:numPr>
        <w:tabs>
          <w:tab w:leader="none" w:pos="309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эффективно взаимодействовать и работать в коллективе и команде (ОК 04);</w:t>
      </w:r>
    </w:p>
    <w:p w14:paraId="65000000">
      <w:pPr>
        <w:pStyle w:val="Style_3"/>
        <w:numPr>
          <w:ilvl w:val="0"/>
          <w:numId w:val="2"/>
        </w:numPr>
        <w:tabs>
          <w:tab w:leader="none" w:pos="309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(ОК 05);</w:t>
      </w:r>
    </w:p>
    <w:p w14:paraId="66000000">
      <w:pPr>
        <w:pStyle w:val="Style_3"/>
        <w:numPr>
          <w:ilvl w:val="0"/>
          <w:numId w:val="2"/>
        </w:numPr>
        <w:tabs>
          <w:tab w:leader="none" w:pos="309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(ОК 06);</w:t>
      </w:r>
    </w:p>
    <w:p w14:paraId="67000000">
      <w:pPr>
        <w:pStyle w:val="Style_3"/>
        <w:numPr>
          <w:ilvl w:val="0"/>
          <w:numId w:val="2"/>
        </w:numPr>
        <w:tabs>
          <w:tab w:leader="none" w:pos="309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(ОК 07);</w:t>
      </w:r>
    </w:p>
    <w:p w14:paraId="68000000">
      <w:pPr>
        <w:pStyle w:val="Style_3"/>
        <w:numPr>
          <w:ilvl w:val="0"/>
          <w:numId w:val="2"/>
        </w:numPr>
        <w:tabs>
          <w:tab w:leader="none" w:pos="309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(ОК 08);</w:t>
      </w:r>
    </w:p>
    <w:p w14:paraId="69000000">
      <w:pPr>
        <w:pStyle w:val="Style_3"/>
        <w:numPr>
          <w:ilvl w:val="0"/>
          <w:numId w:val="2"/>
        </w:numPr>
        <w:spacing w:after="300" w:line="276" w:lineRule="auto"/>
        <w:ind w:firstLine="567" w:left="0"/>
        <w:jc w:val="both"/>
        <w:rPr>
          <w:sz w:val="28"/>
        </w:rPr>
      </w:pPr>
      <w:r>
        <w:rPr>
          <w:sz w:val="28"/>
        </w:rPr>
        <w:t>пользоваться профессиональной документацией на государственном и</w:t>
      </w:r>
      <w:r>
        <w:rPr>
          <w:sz w:val="28"/>
        </w:rPr>
        <w:t xml:space="preserve"> </w:t>
      </w:r>
      <w:r>
        <w:rPr>
          <w:sz w:val="28"/>
        </w:rPr>
        <w:t>иностранном языке (ОК 09).</w:t>
      </w:r>
    </w:p>
    <w:p w14:paraId="6A000000">
      <w:pPr>
        <w:pStyle w:val="Style_3"/>
        <w:spacing w:after="300" w:line="276" w:lineRule="auto"/>
        <w:ind w:firstLine="851" w:left="0"/>
        <w:jc w:val="center"/>
        <w:rPr>
          <w:b w:val="1"/>
          <w:sz w:val="28"/>
        </w:rPr>
      </w:pPr>
      <w:r>
        <w:rPr>
          <w:b w:val="1"/>
          <w:sz w:val="28"/>
        </w:rPr>
        <w:t>Инвариативные целевые ориентиры воспитания выпускников образовательной организации, реализующей программы СПО</w:t>
      </w:r>
    </w:p>
    <w:p w14:paraId="6B000000">
      <w:pPr>
        <w:spacing w:line="276" w:lineRule="auto"/>
        <w:ind w:firstLine="851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Целевые ориентиры </w:t>
      </w:r>
    </w:p>
    <w:p w14:paraId="6C000000">
      <w:pPr>
        <w:spacing w:line="276" w:lineRule="auto"/>
        <w:ind w:firstLine="85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Гражданское воспитание</w:t>
      </w:r>
    </w:p>
    <w:p w14:paraId="6D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Осознанно выражающий свою российскую гражданскую принадлежность (иден</w:t>
      </w:r>
      <w:r>
        <w:rPr>
          <w:rFonts w:ascii="Times New Roman" w:hAnsi="Times New Roman"/>
          <w:sz w:val="28"/>
        </w:rPr>
        <w:t>тичность) в поликультурном, многонациональном и многоконфессиональном российском обществе, в мировом сообществе.</w:t>
      </w:r>
    </w:p>
    <w:p w14:paraId="6E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/w:t>
      </w:r>
    </w:p>
    <w:p w14:paraId="6F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</w:t>
      </w:r>
      <w:r>
        <w:rPr>
          <w:rFonts w:ascii="Times New Roman" w:hAnsi="Times New Roman"/>
          <w:sz w:val="28"/>
        </w:rPr>
        <w:t>сийского государства, сохранять и защищать историческую правду.</w:t>
      </w:r>
    </w:p>
    <w:p w14:paraId="70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</w:r>
    </w:p>
    <w:p w14:paraId="71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Осознанно и деятельно выражающий неприятие любой дискриминации по соци</w:t>
      </w:r>
      <w:r>
        <w:rPr>
          <w:rFonts w:ascii="Times New Roman" w:hAnsi="Times New Roman"/>
          <w:sz w:val="28"/>
        </w:rPr>
        <w:t>альным, национальным, расовым, религиозным признакам, проявлений экстремизма, тер</w:t>
      </w:r>
      <w:r>
        <w:rPr>
          <w:rFonts w:ascii="Times New Roman" w:hAnsi="Times New Roman"/>
          <w:sz w:val="28"/>
        </w:rPr>
        <w:t>роризма, коррупции, антигосударственной деятельности.</w:t>
      </w:r>
    </w:p>
    <w:p w14:paraId="72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Обладающий опытом гражданской социально значимой деятельности (в студенче</w:t>
      </w:r>
      <w:r>
        <w:rPr>
          <w:rFonts w:ascii="Times New Roman" w:hAnsi="Times New Roman"/>
          <w:sz w:val="28"/>
        </w:rPr>
        <w:t>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</w:t>
      </w:r>
    </w:p>
    <w:p w14:paraId="73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Патриотическое воспитание</w:t>
      </w:r>
    </w:p>
    <w:p w14:paraId="74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Осознающий свою национальную, этническую принадлежность, демонстрирующий приверженность к родной культуре, любовь к своему народу.</w:t>
      </w:r>
    </w:p>
    <w:p w14:paraId="75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Сознающий причастность к многонациональному народу Российской Федерации, Отечеству, общероссийскую идентичность.</w:t>
      </w:r>
    </w:p>
    <w:p w14:paraId="76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Проявляющий деятельное ценностное отношение к историческому и культурному наследию своего и других народов России, их традициям, праздникам.</w:t>
      </w:r>
    </w:p>
    <w:p w14:paraId="77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Проявляющий уважение к соотечественникам, проживающим за рубежом, поддер</w:t>
      </w:r>
      <w:r>
        <w:rPr>
          <w:rFonts w:ascii="Times New Roman" w:hAnsi="Times New Roman"/>
          <w:sz w:val="28"/>
        </w:rPr>
        <w:t>живающий их права, защиту их интересов в сохранении общероссийской идентичности.</w:t>
      </w:r>
    </w:p>
    <w:p w14:paraId="78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Духовно-нравственное воспитание</w:t>
      </w:r>
    </w:p>
    <w:p w14:paraId="79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</w:t>
      </w:r>
      <w:r>
        <w:rPr>
          <w:rFonts w:ascii="Times New Roman" w:hAnsi="Times New Roman"/>
          <w:color w:val="1E1D25"/>
          <w:sz w:val="28"/>
        </w:rPr>
        <w:t>ределе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color w:val="1E1D25"/>
          <w:sz w:val="28"/>
        </w:rPr>
        <w:t>ия</w:t>
      </w:r>
      <w:r>
        <w:rPr>
          <w:rFonts w:ascii="Times New Roman" w:hAnsi="Times New Roman"/>
          <w:sz w:val="28"/>
        </w:rPr>
        <w:t>.</w:t>
      </w:r>
    </w:p>
    <w:p w14:paraId="7A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Проявляющий уважение к жизни и достоинству каждого человека, свободе миро</w:t>
      </w:r>
      <w:r>
        <w:rPr>
          <w:rFonts w:ascii="Times New Roman" w:hAnsi="Times New Roman"/>
          <w:sz w:val="28"/>
        </w:rPr>
        <w:t>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чувствам с учётом соблюдения конституционных прав и свобод всех граждан. 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</w:r>
    </w:p>
    <w:p w14:paraId="7B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Ориентированный на создание устойчивой семьи на основе российских традици</w:t>
      </w:r>
      <w:r>
        <w:rPr>
          <w:rFonts w:ascii="Times New Roman" w:hAnsi="Times New Roman"/>
          <w:sz w:val="28"/>
        </w:rPr>
        <w:t>онных семейных ценностей, рождение и воспитание детей и принятие родительской от</w:t>
      </w:r>
      <w:r>
        <w:rPr>
          <w:rFonts w:ascii="Times New Roman" w:hAnsi="Times New Roman"/>
          <w:sz w:val="28"/>
        </w:rPr>
        <w:t>ветственности.</w:t>
      </w:r>
    </w:p>
    <w:p w14:paraId="7C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Обладающий сформированными представлениями о ценности и значении в отече</w:t>
      </w:r>
      <w:r>
        <w:rPr>
          <w:rFonts w:ascii="Times New Roman" w:hAnsi="Times New Roman"/>
          <w:sz w:val="28"/>
        </w:rPr>
        <w:t>ственной и мировой культуре языков и литературы народов России.</w:t>
      </w:r>
    </w:p>
    <w:p w14:paraId="7D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Эстетическое воспитание</w:t>
      </w:r>
    </w:p>
    <w:p w14:paraId="7E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Выражающий понимание ценности отечественного и мирового искусства, россий</w:t>
      </w:r>
      <w:r>
        <w:rPr>
          <w:rFonts w:ascii="Times New Roman" w:hAnsi="Times New Roman"/>
          <w:sz w:val="28"/>
        </w:rPr>
        <w:t>ского и мирового художественного наследия.</w:t>
      </w:r>
    </w:p>
    <w:p w14:paraId="7F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Проявляющий восприимчивость к разным видам искусства, понимание эмоцио</w:t>
      </w:r>
      <w:r>
        <w:rPr>
          <w:rFonts w:ascii="Times New Roman" w:hAnsi="Times New Roman"/>
          <w:sz w:val="28"/>
        </w:rPr>
        <w:t>нального воздействия искусства, его влияния на душевное состояние и поведение людей, умеющий критически оценивать это влияние.</w:t>
      </w:r>
    </w:p>
    <w:p w14:paraId="80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Проявляющий понимание художественной культуры как средства </w:t>
      </w:r>
      <w:r>
        <w:rPr>
          <w:rFonts w:ascii="Times New Roman" w:hAnsi="Times New Roman"/>
          <w:sz w:val="28"/>
        </w:rPr>
        <w:t>коммуникации и самовыражения в современном обществе, значение нравственных норм, ценностей, тра</w:t>
      </w:r>
      <w:r>
        <w:rPr>
          <w:rFonts w:ascii="Times New Roman" w:hAnsi="Times New Roman"/>
          <w:sz w:val="28"/>
        </w:rPr>
        <w:t>диций в искусстве.</w:t>
      </w:r>
    </w:p>
    <w:p w14:paraId="81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Ориентированный на осознанное творческое самовыражение, реализацию творче</w:t>
      </w:r>
      <w:r>
        <w:rPr>
          <w:rFonts w:ascii="Times New Roman" w:hAnsi="Times New Roman"/>
          <w:sz w:val="28"/>
        </w:rPr>
        <w:t>ских способностей, на эстетическое обустройство собственного быта, профессиональной среды.</w:t>
      </w:r>
    </w:p>
    <w:p w14:paraId="82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Физическое воспитание, формирование культуры здоровья и эмоционального благополучия</w:t>
      </w:r>
    </w:p>
    <w:p w14:paraId="83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людей.</w:t>
      </w:r>
    </w:p>
    <w:p w14:paraId="84000000">
      <w:pPr>
        <w:spacing w:line="252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Соблюдающий правила личной и общественной безопасности, в том числе безопас</w:t>
      </w:r>
      <w:r>
        <w:rPr>
          <w:rFonts w:ascii="Times New Roman" w:hAnsi="Times New Roman"/>
          <w:sz w:val="28"/>
        </w:rPr>
        <w:t>ного поведения в информационной среде.</w:t>
      </w:r>
    </w:p>
    <w:p w14:paraId="85000000">
      <w:pPr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</w:r>
    </w:p>
    <w:p w14:paraId="86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 еда для физического и психического здоровья.</w:t>
      </w:r>
    </w:p>
    <w:p w14:paraId="87000000">
      <w:pPr>
        <w:spacing w:line="276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Демонстрирующий навыки рефлексии своего состояния (физического, эмоцио</w:t>
      </w:r>
      <w:r>
        <w:rPr>
          <w:rFonts w:ascii="Times New Roman" w:hAnsi="Times New Roman"/>
          <w:sz w:val="28"/>
        </w:rPr>
        <w:t>нального, психологического), понимания состояния других людей.</w:t>
      </w:r>
    </w:p>
    <w:p w14:paraId="88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</w:r>
    </w:p>
    <w:p w14:paraId="89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Использующий средства физической культуры для сохранения и укрепления здоро</w:t>
      </w:r>
      <w:r>
        <w:rPr>
          <w:rFonts w:ascii="Times New Roman" w:hAnsi="Times New Roman"/>
          <w:sz w:val="28"/>
        </w:rPr>
        <w:t>вья в процессе профессиональной деятельности и поддержания необходимого уровня фи</w:t>
      </w:r>
      <w:r>
        <w:rPr>
          <w:rFonts w:ascii="Times New Roman" w:hAnsi="Times New Roman"/>
          <w:sz w:val="28"/>
        </w:rPr>
        <w:t>зической подготовленности.</w:t>
      </w:r>
    </w:p>
    <w:p w14:paraId="8A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Профессионально-трудовое воспитание</w:t>
      </w:r>
    </w:p>
    <w:p w14:paraId="8B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</w:t>
      </w:r>
      <w:r>
        <w:rPr>
          <w:rFonts w:ascii="Times New Roman" w:hAnsi="Times New Roman"/>
          <w:sz w:val="28"/>
        </w:rPr>
        <w:t>ния своих земляков, их вклад в развитие своего поселения, края, страны.</w:t>
      </w:r>
    </w:p>
    <w:p w14:paraId="8C000000">
      <w:pPr>
        <w:spacing w:line="264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</w:r>
    </w:p>
    <w:p w14:paraId="8D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Выражающий осознанную готовность к непрерывному образованию и самообразо</w:t>
      </w:r>
      <w:r>
        <w:rPr>
          <w:rFonts w:ascii="Times New Roman" w:hAnsi="Times New Roman"/>
          <w:sz w:val="28"/>
        </w:rPr>
        <w:t>ванию в выбранной сфере профессиональной деятельности.</w:t>
      </w:r>
    </w:p>
    <w:p w14:paraId="8E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</w:r>
    </w:p>
    <w:p w14:paraId="8F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</w:t>
      </w:r>
      <w:r>
        <w:rPr>
          <w:rFonts w:ascii="Times New Roman" w:hAnsi="Times New Roman"/>
          <w:color w:val="1E1D25"/>
          <w:sz w:val="28"/>
        </w:rPr>
        <w:t>а.</w:t>
      </w:r>
    </w:p>
    <w:p w14:paraId="90000000">
      <w:pPr>
        <w:spacing w:line="300" w:lineRule="auto"/>
        <w:ind w:firstLine="85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</w:r>
    </w:p>
    <w:p w14:paraId="91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Экологическое воспитание</w:t>
      </w:r>
    </w:p>
    <w:p w14:paraId="92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93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Выражающий деятельное неприятие действий, приносящих вред природе, содействующий сохранению и защите окружающей среды.</w:t>
      </w:r>
    </w:p>
    <w:p w14:paraId="94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</w:r>
    </w:p>
    <w:p w14:paraId="95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Имеющий и развивающий опыт экологически направленной, природоохранной, ре</w:t>
      </w:r>
      <w:r>
        <w:rPr>
          <w:rFonts w:ascii="Times New Roman" w:hAnsi="Times New Roman"/>
          <w:sz w:val="28"/>
        </w:rPr>
        <w:t>сурсосберегающей деятельности, в том числе в рамках выбранной специальности, способствующий его приобретению людьми.</w:t>
      </w:r>
    </w:p>
    <w:p w14:paraId="96000000">
      <w:pPr>
        <w:tabs>
          <w:tab w:leader="underscore" w:pos="655" w:val="left"/>
        </w:tabs>
        <w:ind w:firstLine="851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1E1D25"/>
          <w:sz w:val="28"/>
        </w:rPr>
        <w:t>Це</w:t>
      </w:r>
      <w:r>
        <w:rPr>
          <w:rFonts w:ascii="Times New Roman" w:hAnsi="Times New Roman"/>
          <w:b w:val="1"/>
          <w:sz w:val="28"/>
        </w:rPr>
        <w:t>нн</w:t>
      </w:r>
      <w:r>
        <w:rPr>
          <w:rFonts w:ascii="Times New Roman" w:hAnsi="Times New Roman"/>
          <w:b w:val="1"/>
          <w:color w:val="1E1D25"/>
          <w:sz w:val="28"/>
        </w:rPr>
        <w:t>ост</w:t>
      </w:r>
      <w:r>
        <w:rPr>
          <w:rFonts w:ascii="Times New Roman" w:hAnsi="Times New Roman"/>
          <w:b w:val="1"/>
          <w:sz w:val="28"/>
        </w:rPr>
        <w:t xml:space="preserve">и </w:t>
      </w:r>
      <w:r>
        <w:rPr>
          <w:rFonts w:ascii="Times New Roman" w:hAnsi="Times New Roman"/>
          <w:b w:val="1"/>
          <w:color w:val="1E1D25"/>
          <w:sz w:val="28"/>
        </w:rPr>
        <w:t xml:space="preserve">научного </w:t>
      </w:r>
      <w:r>
        <w:rPr>
          <w:rFonts w:ascii="Times New Roman" w:hAnsi="Times New Roman"/>
          <w:b w:val="1"/>
          <w:sz w:val="28"/>
        </w:rPr>
        <w:t>п</w:t>
      </w:r>
      <w:r>
        <w:rPr>
          <w:rFonts w:ascii="Times New Roman" w:hAnsi="Times New Roman"/>
          <w:b w:val="1"/>
          <w:color w:val="1E1D25"/>
          <w:sz w:val="28"/>
        </w:rPr>
        <w:t>ознания</w:t>
      </w:r>
    </w:p>
    <w:p w14:paraId="97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</w:r>
    </w:p>
    <w:p w14:paraId="98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/w:t>
      </w:r>
    </w:p>
    <w:p w14:paraId="99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</w:r>
    </w:p>
    <w:p w14:paraId="9A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Умеющий выбирать способы решения задач профессиональной деятельности при</w:t>
      </w:r>
      <w:r>
        <w:rPr>
          <w:rFonts w:ascii="Times New Roman" w:hAnsi="Times New Roman"/>
          <w:sz w:val="28"/>
        </w:rPr>
        <w:t>менительно к различным контекстам.</w:t>
      </w:r>
    </w:p>
    <w:p w14:paraId="9B000000">
      <w:pPr>
        <w:spacing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</w:r>
    </w:p>
    <w:p w14:paraId="9C000000">
      <w:pPr>
        <w:spacing w:after="40" w:line="30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деятельности.</w:t>
      </w:r>
    </w:p>
    <w:p w14:paraId="9D000000">
      <w:pPr>
        <w:pStyle w:val="Style_3"/>
        <w:spacing w:line="276" w:lineRule="auto"/>
        <w:ind w:firstLine="600" w:left="0"/>
        <w:rPr>
          <w:sz w:val="28"/>
        </w:rPr>
      </w:pPr>
      <w:r>
        <w:rPr>
          <w:b w:val="1"/>
          <w:sz w:val="28"/>
        </w:rPr>
        <w:t xml:space="preserve">1.3.2. </w:t>
      </w:r>
      <w:r>
        <w:rPr>
          <w:b w:val="1"/>
          <w:sz w:val="28"/>
        </w:rPr>
        <w:t>Вариативные целевые ориентиры</w:t>
      </w:r>
    </w:p>
    <w:p w14:paraId="9E000000">
      <w:pPr>
        <w:pStyle w:val="Style_3"/>
        <w:spacing w:line="276" w:lineRule="auto"/>
        <w:ind w:firstLine="851" w:left="0"/>
        <w:jc w:val="both"/>
        <w:rPr>
          <w:sz w:val="28"/>
        </w:rPr>
      </w:pPr>
      <w:r>
        <w:rPr>
          <w:sz w:val="28"/>
        </w:rPr>
        <w:t>При разработке</w:t>
      </w:r>
      <w:r>
        <w:rPr>
          <w:sz w:val="28"/>
        </w:rPr>
        <w:t xml:space="preserve"> программы воспитания «</w:t>
      </w:r>
      <w:r>
        <w:rPr>
          <w:sz w:val="28"/>
        </w:rPr>
        <w:t>ГБ</w:t>
      </w:r>
      <w:r>
        <w:rPr>
          <w:sz w:val="28"/>
        </w:rPr>
        <w:t>ПОУ «</w:t>
      </w:r>
      <w:r>
        <w:rPr>
          <w:sz w:val="28"/>
        </w:rPr>
        <w:t>Спасский т</w:t>
      </w:r>
      <w:r>
        <w:rPr>
          <w:sz w:val="28"/>
        </w:rPr>
        <w:t xml:space="preserve">ехникум </w:t>
      </w:r>
      <w:r>
        <w:rPr>
          <w:sz w:val="28"/>
        </w:rPr>
        <w:t>отраслевых технологий</w:t>
      </w:r>
      <w:r>
        <w:rPr>
          <w:sz w:val="28"/>
        </w:rPr>
        <w:t xml:space="preserve">» </w:t>
      </w:r>
      <w:r>
        <w:rPr>
          <w:sz w:val="28"/>
        </w:rPr>
        <w:t xml:space="preserve">были определены следующие цели формирования профессионально значимых компетенций выпускника, как личности; основанных на культурных </w:t>
      </w:r>
      <w:r>
        <w:rPr>
          <w:sz w:val="28"/>
        </w:rPr>
        <w:t xml:space="preserve">традициях </w:t>
      </w:r>
      <w:r>
        <w:rPr>
          <w:sz w:val="28"/>
        </w:rPr>
        <w:t>и корпоративной культуре ключевых работодателей; предусматривающих использование воспитательного потенциала учебной деятельности и получаемой квалификации.</w:t>
      </w:r>
    </w:p>
    <w:p w14:paraId="9F000000">
      <w:pPr>
        <w:spacing w:line="276" w:lineRule="auto"/>
        <w:ind w:firstLine="80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Гражданское воспитание</w:t>
      </w:r>
    </w:p>
    <w:p w14:paraId="A0000000">
      <w:pPr>
        <w:numPr>
          <w:ilvl w:val="0"/>
          <w:numId w:val="3"/>
        </w:numPr>
        <w:tabs>
          <w:tab w:leader="none" w:pos="655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понимающий профессиональное значение отрасли, профессии для социально-экономического и научно-технологического развития страны;</w:t>
      </w:r>
    </w:p>
    <w:p w14:paraId="A1000000">
      <w:pPr>
        <w:numPr>
          <w:ilvl w:val="0"/>
          <w:numId w:val="3"/>
        </w:numPr>
        <w:tabs>
          <w:tab w:leader="none" w:pos="655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осознанно проявляющий гражданскую активность в социальной и экономической жизни РТ;</w:t>
      </w:r>
    </w:p>
    <w:p w14:paraId="A2000000">
      <w:bookmarkStart w:id="1" w:name="__RefHeading___1"/>
      <w:bookmarkEnd w:id="1"/>
      <w:pPr>
        <w:keepNext w:val="1"/>
        <w:keepLines w:val="1"/>
        <w:spacing w:line="276" w:lineRule="auto"/>
        <w:ind w:firstLine="840" w:left="0"/>
        <w:outlineLvl w:val="0"/>
        <w:rPr>
          <w:rFonts w:ascii="Times New Roman" w:hAnsi="Times New Roman"/>
          <w:b w:val="1"/>
          <w:sz w:val="28"/>
        </w:rPr>
      </w:pPr>
      <w:bookmarkStart w:id="2" w:name="bookmark15"/>
      <w:bookmarkStart w:id="3" w:name="bookmark16"/>
      <w:r>
        <w:rPr>
          <w:rFonts w:ascii="Times New Roman" w:hAnsi="Times New Roman"/>
          <w:b w:val="1"/>
          <w:sz w:val="28"/>
        </w:rPr>
        <w:t>Патриотическое воспитание</w:t>
      </w:r>
      <w:bookmarkEnd w:id="2"/>
      <w:bookmarkEnd w:id="3"/>
    </w:p>
    <w:p w14:paraId="A3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осознанно проявляющий неравнодушное отношение к выбранной профессио</w:t>
      </w:r>
      <w:r>
        <w:rPr>
          <w:rFonts w:ascii="Times New Roman" w:hAnsi="Times New Roman"/>
          <w:sz w:val="28"/>
        </w:rPr>
        <w:t>нальной деятельности, постоянно совершенствуется, профессионально растет, прослав</w:t>
      </w:r>
      <w:r>
        <w:rPr>
          <w:rFonts w:ascii="Times New Roman" w:hAnsi="Times New Roman"/>
          <w:sz w:val="28"/>
        </w:rPr>
        <w:t xml:space="preserve">ляя свою </w:t>
      </w:r>
      <w:r>
        <w:rPr>
          <w:rFonts w:ascii="Times New Roman" w:hAnsi="Times New Roman"/>
          <w:sz w:val="28"/>
        </w:rPr>
        <w:t>специальность</w:t>
      </w:r>
      <w:r>
        <w:rPr>
          <w:rFonts w:ascii="Times New Roman" w:hAnsi="Times New Roman"/>
          <w:sz w:val="28"/>
        </w:rPr>
        <w:t>;</w:t>
      </w:r>
    </w:p>
    <w:p w14:paraId="A4000000">
      <w:pPr>
        <w:spacing w:line="276" w:lineRule="auto"/>
        <w:ind w:firstLine="84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Духовно-нравственное воспитание</w:t>
      </w:r>
    </w:p>
    <w:p w14:paraId="A5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обладающий сформированными представлениями о значении и ценности про</w:t>
      </w:r>
      <w:r>
        <w:rPr>
          <w:rFonts w:ascii="Times New Roman" w:hAnsi="Times New Roman"/>
          <w:sz w:val="28"/>
        </w:rPr>
        <w:t>фессии знающий и соблюдающий правила и нормы профессиональной этики;</w:t>
      </w:r>
    </w:p>
    <w:p w14:paraId="A6000000">
      <w:pPr>
        <w:spacing w:line="276" w:lineRule="auto"/>
        <w:ind w:firstLine="84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Эстетическое воспитание</w:t>
      </w:r>
    </w:p>
    <w:p w14:paraId="A7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демонстрирующий знания эстетических правил и норм в профессиональной культуре </w:t>
      </w:r>
      <w:r>
        <w:rPr>
          <w:rFonts w:ascii="Times New Roman" w:hAnsi="Times New Roman"/>
          <w:sz w:val="28"/>
        </w:rPr>
        <w:t>специальности;</w:t>
      </w:r>
    </w:p>
    <w:p w14:paraId="A8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деятельности;</w:t>
      </w:r>
    </w:p>
    <w:p w14:paraId="A9000000">
      <w:pPr>
        <w:spacing w:line="276" w:lineRule="auto"/>
        <w:ind w:firstLine="86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Физическое воспитание, формирование культуры здоровья и эмоциональ</w:t>
      </w:r>
      <w:r>
        <w:rPr>
          <w:rFonts w:ascii="Times New Roman" w:hAnsi="Times New Roman"/>
          <w:b w:val="1"/>
          <w:sz w:val="28"/>
        </w:rPr>
        <w:t>ного благополучия</w:t>
      </w:r>
    </w:p>
    <w:p w14:paraId="AA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демонстрирующий физическую подготовленность и физическое развитие в соот</w:t>
      </w:r>
      <w:r>
        <w:rPr>
          <w:rFonts w:ascii="Times New Roman" w:hAnsi="Times New Roman"/>
          <w:sz w:val="28"/>
        </w:rPr>
        <w:t xml:space="preserve">ветствии с требованиями будущей профессиональной деятельности </w:t>
      </w:r>
      <w:r>
        <w:rPr>
          <w:rFonts w:ascii="Times New Roman" w:hAnsi="Times New Roman"/>
          <w:sz w:val="28"/>
        </w:rPr>
        <w:t>специальности</w:t>
      </w:r>
      <w:r>
        <w:rPr>
          <w:rFonts w:ascii="Times New Roman" w:hAnsi="Times New Roman"/>
          <w:sz w:val="28"/>
        </w:rPr>
        <w:t>;</w:t>
      </w:r>
    </w:p>
    <w:p w14:paraId="AB000000">
      <w:pPr>
        <w:spacing w:line="276" w:lineRule="auto"/>
        <w:ind w:firstLine="84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Профессионально-трудовое воспитание</w:t>
      </w:r>
    </w:p>
    <w:p w14:paraId="AC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применяющий знания о нормах выбранной профессии, всех ее требований и выражающий готовность реально участвовать в профессиональной дея</w:t>
      </w:r>
      <w:r>
        <w:rPr>
          <w:rFonts w:ascii="Times New Roman" w:hAnsi="Times New Roman"/>
          <w:sz w:val="28"/>
        </w:rPr>
        <w:t>тельности в соответствии с нормативно-ценностной системой;</w:t>
      </w:r>
    </w:p>
    <w:p w14:paraId="AD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готовый к освоению новых компетенций в профессиональной отрасли;</w:t>
      </w:r>
    </w:p>
    <w:p w14:paraId="AE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обладающий опытом использования в профессиональной деятельности совре</w:t>
      </w:r>
      <w:r>
        <w:rPr>
          <w:rFonts w:ascii="Times New Roman" w:hAnsi="Times New Roman"/>
          <w:sz w:val="28"/>
        </w:rPr>
        <w:t xml:space="preserve">менного информационных технологий с целью осуществления различного рода операций в сфере </w:t>
      </w:r>
      <w:r>
        <w:rPr>
          <w:rFonts w:ascii="Times New Roman" w:hAnsi="Times New Roman"/>
          <w:sz w:val="28"/>
        </w:rPr>
        <w:t>сервиса и услуг</w:t>
      </w:r>
      <w:r>
        <w:rPr>
          <w:rFonts w:ascii="Times New Roman" w:hAnsi="Times New Roman"/>
          <w:sz w:val="28"/>
        </w:rPr>
        <w:t>;</w:t>
      </w:r>
    </w:p>
    <w:p w14:paraId="AF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обладающий опытом и навыками работы использования и эксплуатации специа</w:t>
      </w:r>
      <w:r>
        <w:rPr>
          <w:rFonts w:ascii="Times New Roman" w:hAnsi="Times New Roman"/>
          <w:sz w:val="28"/>
        </w:rPr>
        <w:t>лизированного оборудования и инвентаря;</w:t>
      </w:r>
    </w:p>
    <w:p w14:paraId="B0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бережливое производство</w:t>
      </w:r>
      <w:r>
        <w:rPr>
          <w:rFonts w:ascii="Times New Roman" w:hAnsi="Times New Roman"/>
          <w:sz w:val="28"/>
        </w:rPr>
        <w:t>.</w:t>
      </w:r>
    </w:p>
    <w:p w14:paraId="B1000000">
      <w:pPr>
        <w:spacing w:line="276" w:lineRule="auto"/>
        <w:ind w:firstLine="84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Экологическое воспитание</w:t>
      </w:r>
    </w:p>
    <w:p w14:paraId="B2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</w:r>
    </w:p>
    <w:p w14:paraId="B3000000">
      <w:pPr>
        <w:numPr>
          <w:ilvl w:val="0"/>
          <w:numId w:val="3"/>
        </w:numPr>
        <w:tabs>
          <w:tab w:leader="none" w:pos="719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здоровью;</w:t>
      </w:r>
    </w:p>
    <w:p w14:paraId="B4000000">
      <w:bookmarkStart w:id="4" w:name="__RefHeading___2"/>
      <w:bookmarkEnd w:id="4"/>
      <w:pPr>
        <w:keepNext w:val="1"/>
        <w:keepLines w:val="1"/>
        <w:spacing w:line="276" w:lineRule="auto"/>
        <w:ind w:firstLine="780" w:left="0"/>
        <w:outlineLvl w:val="0"/>
        <w:rPr>
          <w:rFonts w:ascii="Times New Roman" w:hAnsi="Times New Roman"/>
          <w:b w:val="1"/>
          <w:sz w:val="28"/>
        </w:rPr>
      </w:pPr>
      <w:bookmarkStart w:id="5" w:name="bookmark17"/>
      <w:bookmarkStart w:id="6" w:name="bookmark18"/>
      <w:r>
        <w:rPr>
          <w:rFonts w:ascii="Times New Roman" w:hAnsi="Times New Roman"/>
          <w:b w:val="1"/>
          <w:sz w:val="28"/>
        </w:rPr>
        <w:t>Ценности научного познания</w:t>
      </w:r>
      <w:bookmarkEnd w:id="5"/>
      <w:bookmarkEnd w:id="6"/>
    </w:p>
    <w:p w14:paraId="B5000000">
      <w:pPr>
        <w:numPr>
          <w:ilvl w:val="0"/>
          <w:numId w:val="3"/>
        </w:numPr>
        <w:tabs>
          <w:tab w:leader="none" w:pos="722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</w:r>
      <w:r>
        <w:rPr>
          <w:rFonts w:ascii="Times New Roman" w:hAnsi="Times New Roman"/>
          <w:sz w:val="28"/>
        </w:rPr>
        <w:t>специальности</w:t>
      </w:r>
      <w:r>
        <w:rPr>
          <w:rFonts w:ascii="Times New Roman" w:hAnsi="Times New Roman"/>
          <w:sz w:val="28"/>
        </w:rPr>
        <w:t>;</w:t>
      </w:r>
    </w:p>
    <w:p w14:paraId="B6000000">
      <w:pPr>
        <w:numPr>
          <w:ilvl w:val="0"/>
          <w:numId w:val="3"/>
        </w:numPr>
        <w:tabs>
          <w:tab w:leader="none" w:pos="722" w:val="left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проявляющий сознательное отношение к непрерывному образованию как условию успешной профессиональной и общественной деятельности</w:t>
      </w:r>
      <w:r>
        <w:rPr>
          <w:rFonts w:ascii="Times New Roman" w:hAnsi="Times New Roman"/>
          <w:sz w:val="28"/>
        </w:rPr>
        <w:t>.</w:t>
      </w:r>
    </w:p>
    <w:p w14:paraId="B7000000">
      <w:pPr>
        <w:sectPr>
          <w:footerReference r:id="rId5" w:type="first"/>
          <w:footerReference r:id="rId3" w:type="default"/>
          <w:pgSz w:h="16840" w:orient="portrait" w:w="11900"/>
          <w:pgMar w:bottom="898" w:footer="113" w:gutter="0" w:header="624" w:left="759" w:right="855" w:top="709"/>
          <w:titlePg/>
        </w:sectPr>
      </w:pPr>
    </w:p>
    <w:p w14:paraId="B8000000">
      <w:pPr>
        <w:sectPr>
          <w:footerReference r:id="rId1" w:type="default"/>
          <w:pgSz w:h="16840" w:orient="portrait" w:w="11900"/>
          <w:pgMar w:bottom="764" w:footer="3" w:gutter="0" w:header="540" w:left="1198" w:right="671" w:top="968"/>
        </w:sectPr>
      </w:pPr>
    </w:p>
    <w:p w14:paraId="B9000000">
      <w:pPr>
        <w:pStyle w:val="Style_3"/>
        <w:spacing w:after="300"/>
        <w:ind/>
        <w:jc w:val="center"/>
      </w:pPr>
      <w:r>
        <w:rPr>
          <w:b w:val="1"/>
        </w:rPr>
        <w:t>РАЗДЕЛ 2. СОДЕРЖАТЕЛЬНЫЙ</w:t>
      </w:r>
    </w:p>
    <w:p w14:paraId="BA000000">
      <w:pPr>
        <w:pStyle w:val="Style_3"/>
        <w:spacing w:line="228" w:lineRule="auto"/>
        <w:ind/>
        <w:rPr>
          <w:b w:val="1"/>
        </w:rPr>
      </w:pPr>
      <w:r>
        <w:rPr>
          <w:b w:val="1"/>
        </w:rPr>
        <w:t xml:space="preserve">2.1. </w:t>
      </w:r>
      <w:r>
        <w:rPr>
          <w:b w:val="1"/>
        </w:rPr>
        <w:t xml:space="preserve">Уклад </w:t>
      </w:r>
      <w:r>
        <w:rPr>
          <w:b w:val="1"/>
        </w:rPr>
        <w:t>техникума</w:t>
      </w:r>
    </w:p>
    <w:p w14:paraId="BB000000">
      <w:pPr>
        <w:pStyle w:val="Style_3"/>
        <w:spacing w:line="228" w:lineRule="auto"/>
        <w:ind/>
      </w:pPr>
    </w:p>
    <w:p w14:paraId="BC00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Миссия образовательной организации - подготовка профессионально и культурно ориентированной личности, обладающей мировоззренческим    потенциалом, способностями   к   профессиональному, интеллектуальному и социальному творчеству, владеющей устойчивыми умениями и навыками выполнения профессиональных обязанностей.</w:t>
      </w:r>
    </w:p>
    <w:p w14:paraId="BD000000">
      <w:pPr>
        <w:pStyle w:val="Style_3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Миссия нацелена на подготовку специалистов нового типа, достойных граждан России, ориентированных на высокие нравственные ценности, свободно владеющих своей профессией, готовых к эффективной профессиональной деятельности на уровне современных стандартов и передовых технологий, способных жить и трудиться в стремительно меняющихся социально-экономических условиях. </w:t>
      </w:r>
    </w:p>
    <w:p w14:paraId="BE000000">
      <w:pPr>
        <w:widowControl w:val="1"/>
        <w:spacing w:line="276" w:lineRule="auto"/>
        <w:ind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Большую роль в воспитательном процессе играют ключевые мероприятия </w:t>
      </w:r>
      <w:r>
        <w:rPr>
          <w:rFonts w:ascii="Times New Roman" w:hAnsi="Times New Roman"/>
          <w:sz w:val="28"/>
        </w:rPr>
        <w:t>техникума</w:t>
      </w:r>
      <w:r>
        <w:rPr>
          <w:rFonts w:ascii="Times New Roman" w:hAnsi="Times New Roman"/>
          <w:sz w:val="28"/>
        </w:rPr>
        <w:t>, являющиеся одним из вариантов совместной деятельности студентов и преподавателей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Важной чертой каждого ключевого дела является его коллективный характер на всех стадиях реализации: разработка, планирование, проведение, подведение итогов, анализ результатов. В проведении общих дел присутствует как соревновательность между группами, так и конструктивное межгрупповое и межвозрастное взаимодействие обучающихся, а также их социальная активность. </w:t>
      </w:r>
    </w:p>
    <w:p w14:paraId="BF000000">
      <w:pPr>
        <w:widowControl w:val="1"/>
        <w:spacing w:line="276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</w:t>
      </w:r>
      <w:r>
        <w:rPr>
          <w:rFonts w:ascii="Times New Roman" w:hAnsi="Times New Roman"/>
          <w:color w:val="000000"/>
          <w:sz w:val="28"/>
        </w:rPr>
        <w:t>Наиболее значимые традиционные мероприятия, события, составляющие основу воспитательной системы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sz w:val="28"/>
        </w:rPr>
        <w:t>«День самоуправления</w:t>
      </w:r>
      <w:r>
        <w:rPr>
          <w:rFonts w:ascii="Times New Roman" w:hAnsi="Times New Roman"/>
          <w:color w:val="000000"/>
          <w:sz w:val="28"/>
        </w:rPr>
        <w:t>», «Смотр строя и песни», «Студенческая весна», «Спортивные соревнования между студентами групп», «Масленица».</w:t>
      </w:r>
    </w:p>
    <w:p w14:paraId="C0000000">
      <w:pPr>
        <w:pStyle w:val="Style_3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Открытость жизни </w:t>
      </w:r>
      <w:r>
        <w:rPr>
          <w:sz w:val="28"/>
        </w:rPr>
        <w:t>техникума</w:t>
      </w:r>
      <w:r>
        <w:rPr>
          <w:sz w:val="28"/>
        </w:rPr>
        <w:t xml:space="preserve"> обеспечивается освещением всех важнейших событий в интернет-пространстве: на сайте </w:t>
      </w:r>
      <w:r>
        <w:rPr>
          <w:sz w:val="28"/>
        </w:rPr>
        <w:t>техникума</w:t>
      </w:r>
      <w:r>
        <w:rPr>
          <w:sz w:val="28"/>
        </w:rPr>
        <w:t xml:space="preserve"> и в сообществе образовательной организации в социальной сети ВКонтакте. </w:t>
      </w:r>
    </w:p>
    <w:p w14:paraId="C1000000">
      <w:pPr>
        <w:pStyle w:val="Style_3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Большое влияние на воспитание обучающихся оказывает внеучебная деятельность, организованная, в том числе, через студенческие объединения.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 xml:space="preserve">техникуме </w:t>
      </w:r>
      <w:r>
        <w:rPr>
          <w:sz w:val="28"/>
        </w:rPr>
        <w:t>действуют:</w:t>
      </w:r>
      <w:r>
        <w:rPr>
          <w:sz w:val="28"/>
        </w:rPr>
        <w:t xml:space="preserve"> </w:t>
      </w:r>
      <w:r>
        <w:rPr>
          <w:sz w:val="28"/>
        </w:rPr>
        <w:t xml:space="preserve">студенческий актив «Совет самоуправления», </w:t>
      </w:r>
      <w:r>
        <w:rPr>
          <w:sz w:val="28"/>
        </w:rPr>
        <w:t xml:space="preserve">добровольческое </w:t>
      </w:r>
      <w:r>
        <w:rPr>
          <w:sz w:val="28"/>
        </w:rPr>
        <w:t xml:space="preserve">волонтерское </w:t>
      </w:r>
      <w:r>
        <w:rPr>
          <w:sz w:val="28"/>
        </w:rPr>
        <w:t>объединение, отряд</w:t>
      </w:r>
      <w:r>
        <w:rPr>
          <w:sz w:val="28"/>
        </w:rPr>
        <w:t xml:space="preserve"> «ФОРПОСТ», </w:t>
      </w:r>
      <w:r>
        <w:rPr>
          <w:sz w:val="28"/>
        </w:rPr>
        <w:t xml:space="preserve">отряд </w:t>
      </w:r>
      <w:r>
        <w:rPr>
          <w:sz w:val="28"/>
        </w:rPr>
        <w:t xml:space="preserve">«Юнармия», </w:t>
      </w:r>
      <w:r>
        <w:rPr>
          <w:sz w:val="28"/>
        </w:rPr>
        <w:t>медиа</w:t>
      </w:r>
      <w:r>
        <w:rPr>
          <w:sz w:val="28"/>
        </w:rPr>
        <w:t xml:space="preserve">. </w:t>
      </w:r>
    </w:p>
    <w:p w14:paraId="C2000000">
      <w:pPr>
        <w:pStyle w:val="Style_3"/>
        <w:spacing w:line="276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Участвуем в федеральных проектах, таких как «Код будущего», «Билет в будущее» «Содействие занятости» национального проекта «Демография». </w:t>
      </w:r>
      <w:r>
        <w:rPr>
          <w:sz w:val="28"/>
        </w:rPr>
        <w:t>Техникум активно сотрудничает с крупнейшими предприятиями города и района</w:t>
      </w:r>
      <w:r>
        <w:rPr>
          <w:sz w:val="28"/>
        </w:rPr>
        <w:t xml:space="preserve">, участвует в программе проведения демонстрационных экзаменов по </w:t>
      </w:r>
      <w:r>
        <w:rPr>
          <w:sz w:val="28"/>
        </w:rPr>
        <w:t>профессиональным стандартам.</w:t>
      </w:r>
      <w:bookmarkStart w:id="7" w:name="_Hlk139270052"/>
    </w:p>
    <w:p w14:paraId="C3000000">
      <w:pPr>
        <w:widowControl w:val="1"/>
        <w:tabs>
          <w:tab w:leader="none" w:pos="331" w:val="left"/>
          <w:tab w:leader="none" w:pos="460" w:val="left"/>
        </w:tabs>
        <w:spacing w:line="276" w:lineRule="auto"/>
        <w:ind w:firstLine="176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u w:val="single"/>
        </w:rPr>
        <w:t>Заключены договора с социальными партнёрами: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4000000">
      <w:pPr>
        <w:widowControl w:val="1"/>
        <w:tabs>
          <w:tab w:leader="none" w:pos="331" w:val="left"/>
          <w:tab w:leader="none" w:pos="460" w:val="left"/>
        </w:tabs>
        <w:spacing w:line="276" w:lineRule="auto"/>
        <w:ind w:firstLine="176" w:left="0"/>
        <w:jc w:val="both"/>
        <w:rPr>
          <w:rFonts w:ascii="Times New Roman" w:hAnsi="Times New Roman"/>
          <w:color w:val="000000"/>
          <w:sz w:val="28"/>
          <w:highlight w:val="yellow"/>
        </w:rPr>
      </w:pPr>
      <w:bookmarkEnd w:id="7"/>
    </w:p>
    <w:p w14:paraId="C5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ГБУК РТ «Болгарский государственный историко-архитектурный музей – заповедник» </w:t>
      </w:r>
    </w:p>
    <w:p w14:paraId="C6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ООО «Сувар Б»</w:t>
      </w:r>
    </w:p>
    <w:p w14:paraId="C7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«Спасский Оптторг»</w:t>
      </w:r>
    </w:p>
    <w:p w14:paraId="C8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Отель Кул Гали</w:t>
      </w:r>
    </w:p>
    <w:p w14:paraId="C9000000">
      <w:pPr>
        <w:widowControl w:val="1"/>
        <w:spacing w:line="276" w:lineRule="auto"/>
        <w:ind/>
        <w:jc w:val="both"/>
        <w:rPr>
          <w:rFonts w:ascii="Times New Roman" w:hAnsi="Times New Roman"/>
          <w:b w:val="1"/>
          <w:color w:themeColor="text1" w:val="000000"/>
          <w:sz w:val="28"/>
        </w:rPr>
      </w:pPr>
    </w:p>
    <w:p w14:paraId="CA000000">
      <w:pPr>
        <w:pStyle w:val="Style_3"/>
        <w:spacing w:line="276" w:lineRule="auto"/>
        <w:ind/>
        <w:jc w:val="both"/>
        <w:rPr>
          <w:sz w:val="28"/>
        </w:rPr>
      </w:pPr>
      <w:r>
        <w:rPr>
          <w:color w:val="000000"/>
          <w:sz w:val="28"/>
          <w:u w:val="single"/>
        </w:rPr>
        <w:t>Место расположения ОО: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город расположен на реке Волга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>рядом с городом расположен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Болгарский</w:t>
      </w:r>
      <w:r>
        <w:rPr>
          <w:color w:val="000000"/>
          <w:sz w:val="28"/>
        </w:rPr>
        <w:t xml:space="preserve"> государственный историко-архитектурный музей-за</w:t>
      </w:r>
      <w:r>
        <w:rPr>
          <w:color w:val="000000"/>
          <w:sz w:val="28"/>
        </w:rPr>
        <w:t>поведник,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котором находится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1 объект</w:t>
      </w:r>
      <w:r>
        <w:rPr>
          <w:color w:val="000000"/>
          <w:sz w:val="28"/>
        </w:rPr>
        <w:t xml:space="preserve"> культурного наследия </w:t>
      </w:r>
      <w:r>
        <w:rPr>
          <w:color w:val="000000"/>
          <w:sz w:val="28"/>
        </w:rPr>
        <w:t>«Юнеско»</w:t>
      </w:r>
      <w:r>
        <w:rPr>
          <w:color w:val="000000"/>
          <w:sz w:val="28"/>
        </w:rPr>
        <w:t>.</w:t>
      </w:r>
      <w:r>
        <w:rPr>
          <w:sz w:val="28"/>
        </w:rPr>
        <w:t xml:space="preserve"> Н</w:t>
      </w:r>
      <w:r>
        <w:rPr>
          <w:sz w:val="28"/>
        </w:rPr>
        <w:t>а базе техникума проводятся выездные лекции с целью приобщения студентов к историко-культурной, этнокультурной жизни.</w:t>
      </w:r>
    </w:p>
    <w:p w14:paraId="CB000000">
      <w:pPr>
        <w:widowControl w:val="1"/>
        <w:spacing w:line="276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</w:p>
    <w:p w14:paraId="CC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Национальный состав ОО:</w:t>
      </w:r>
    </w:p>
    <w:p w14:paraId="CD000000">
      <w:pPr>
        <w:widowControl w:val="1"/>
        <w:tabs>
          <w:tab w:leader="none" w:pos="331" w:val="left"/>
          <w:tab w:leader="none" w:pos="460" w:val="left"/>
        </w:tabs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</w:t>
      </w:r>
      <w:r>
        <w:rPr>
          <w:rFonts w:ascii="Times New Roman" w:hAnsi="Times New Roman"/>
          <w:color w:val="000000"/>
          <w:sz w:val="28"/>
        </w:rPr>
        <w:t>Русские, татары, чуваши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E000000">
      <w:pPr>
        <w:widowControl w:val="1"/>
        <w:tabs>
          <w:tab w:leader="none" w:pos="331" w:val="left"/>
          <w:tab w:leader="none" w:pos="460" w:val="left"/>
        </w:tabs>
        <w:spacing w:line="276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</w:t>
      </w:r>
      <w:r>
        <w:rPr>
          <w:rFonts w:ascii="Times New Roman" w:hAnsi="Times New Roman"/>
          <w:color w:val="000000"/>
          <w:sz w:val="28"/>
        </w:rPr>
        <w:t xml:space="preserve">Иногородние студенты из Алексеевского, </w:t>
      </w:r>
      <w:r>
        <w:rPr>
          <w:rFonts w:ascii="Times New Roman" w:hAnsi="Times New Roman"/>
          <w:color w:val="000000"/>
          <w:sz w:val="28"/>
        </w:rPr>
        <w:t>Нижнекамского</w:t>
      </w:r>
      <w:r>
        <w:rPr>
          <w:rFonts w:ascii="Times New Roman" w:hAnsi="Times New Roman"/>
          <w:color w:val="000000"/>
          <w:sz w:val="28"/>
        </w:rPr>
        <w:t>, Алькеевского, Нурлатского, Рыбно-Слободского</w:t>
      </w:r>
      <w:r>
        <w:rPr>
          <w:rFonts w:ascii="Times New Roman" w:hAnsi="Times New Roman"/>
          <w:color w:val="000000"/>
          <w:sz w:val="28"/>
        </w:rPr>
        <w:t>, Зеленодольского</w:t>
      </w:r>
      <w:r>
        <w:rPr>
          <w:rFonts w:ascii="Times New Roman" w:hAnsi="Times New Roman"/>
          <w:color w:val="000000"/>
          <w:sz w:val="28"/>
        </w:rPr>
        <w:t xml:space="preserve"> районов РТ, так же </w:t>
      </w:r>
      <w:r>
        <w:rPr>
          <w:rFonts w:ascii="Times New Roman" w:hAnsi="Times New Roman"/>
          <w:color w:val="000000"/>
          <w:sz w:val="28"/>
        </w:rPr>
        <w:t>из Ульяновской области</w:t>
      </w:r>
      <w:r>
        <w:rPr>
          <w:rFonts w:ascii="Times New Roman" w:hAnsi="Times New Roman"/>
          <w:color w:val="000000"/>
          <w:sz w:val="28"/>
        </w:rPr>
        <w:t xml:space="preserve"> РФ.</w:t>
      </w:r>
    </w:p>
    <w:p w14:paraId="CF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D0000000">
      <w:pPr>
        <w:pStyle w:val="Style_3"/>
        <w:spacing w:line="276" w:lineRule="auto"/>
        <w:ind w:firstLine="709" w:left="0"/>
        <w:jc w:val="both"/>
        <w:rPr>
          <w:sz w:val="28"/>
        </w:rPr>
      </w:pPr>
    </w:p>
    <w:p w14:paraId="D1000000">
      <w:pPr>
        <w:spacing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Техникум сегодня — это динамично развивающееся образовательное учреждение, с опытом работы высококвалифицированного педагогического состава.</w:t>
      </w:r>
    </w:p>
    <w:p w14:paraId="D2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Организационно-правовая форма образовательной организации, реализующей программы СПО – </w:t>
      </w:r>
      <w:r>
        <w:rPr>
          <w:rFonts w:ascii="Times New Roman" w:hAnsi="Times New Roman"/>
          <w:color w:val="000000"/>
          <w:sz w:val="28"/>
        </w:rPr>
        <w:t>бюджетное</w:t>
      </w:r>
      <w:r>
        <w:rPr>
          <w:rFonts w:ascii="Times New Roman" w:hAnsi="Times New Roman"/>
          <w:color w:val="000000"/>
          <w:sz w:val="28"/>
        </w:rPr>
        <w:t xml:space="preserve"> учреждение, направленность реализуемых ФГОС СПО по специальност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:</w:t>
      </w:r>
    </w:p>
    <w:p w14:paraId="D3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D4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43.02.1</w:t>
      </w: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Туризм и гостеприимство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D5000000">
      <w:pPr>
        <w:widowControl w:val="1"/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Gotham Pro" w:hAnsi="Gotham Pro"/>
          <w:sz w:val="28"/>
        </w:rPr>
        <w:t xml:space="preserve">Квалификация – </w:t>
      </w:r>
      <w:r>
        <w:rPr>
          <w:rFonts w:ascii="Times New Roman" w:hAnsi="Times New Roman"/>
          <w:color w:val="000000"/>
          <w:sz w:val="28"/>
        </w:rPr>
        <w:t xml:space="preserve">Специалист </w:t>
      </w:r>
      <w:r>
        <w:rPr>
          <w:rFonts w:ascii="Times New Roman" w:hAnsi="Times New Roman"/>
          <w:color w:val="000000"/>
          <w:sz w:val="28"/>
        </w:rPr>
        <w:t>по туризму и гостеприимству</w:t>
      </w:r>
    </w:p>
    <w:p w14:paraId="D6000000">
      <w:pPr>
        <w:tabs>
          <w:tab w:leader="none" w:pos="331" w:val="left"/>
          <w:tab w:leader="none" w:pos="460" w:val="left"/>
        </w:tabs>
        <w:spacing w:line="360" w:lineRule="auto"/>
        <w:ind/>
        <w:jc w:val="both"/>
        <w:rPr>
          <w:rFonts w:ascii="Gotham Pro" w:hAnsi="Gotham Pro"/>
          <w:sz w:val="28"/>
        </w:rPr>
      </w:pPr>
      <w:r>
        <w:rPr>
          <w:rFonts w:ascii="Gotham Pro" w:hAnsi="Gotham Pro"/>
          <w:sz w:val="28"/>
        </w:rPr>
        <w:t xml:space="preserve">Срок обучения: </w:t>
      </w:r>
      <w:r>
        <w:rPr>
          <w:rFonts w:ascii="Times New Roman" w:hAnsi="Times New Roman"/>
          <w:color w:val="000000"/>
          <w:sz w:val="28"/>
        </w:rPr>
        <w:t>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г.10 мес.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7000000">
      <w:pPr>
        <w:pStyle w:val="Style_3"/>
        <w:spacing w:after="280" w:line="228" w:lineRule="auto"/>
        <w:ind/>
        <w:jc w:val="both"/>
      </w:pPr>
    </w:p>
    <w:p w14:paraId="D8000000">
      <w:pPr>
        <w:pStyle w:val="Style_3"/>
        <w:spacing w:after="280" w:line="228" w:lineRule="auto"/>
        <w:ind/>
        <w:jc w:val="both"/>
      </w:pPr>
    </w:p>
    <w:p w14:paraId="D9000000">
      <w:pPr>
        <w:pStyle w:val="Style_3"/>
        <w:spacing w:after="280" w:line="228" w:lineRule="auto"/>
        <w:ind/>
        <w:jc w:val="both"/>
      </w:pPr>
    </w:p>
    <w:p w14:paraId="DA000000">
      <w:pPr>
        <w:pStyle w:val="Style_3"/>
        <w:spacing w:after="280" w:line="228" w:lineRule="auto"/>
        <w:ind/>
        <w:jc w:val="both"/>
      </w:pPr>
    </w:p>
    <w:p w14:paraId="DB000000">
      <w:pPr>
        <w:pStyle w:val="Style_3"/>
        <w:spacing w:after="280" w:line="228" w:lineRule="auto"/>
        <w:ind/>
        <w:jc w:val="both"/>
      </w:pPr>
    </w:p>
    <w:p w14:paraId="DC000000">
      <w:pPr>
        <w:pStyle w:val="Style_3"/>
        <w:spacing w:after="280" w:line="228" w:lineRule="auto"/>
        <w:ind/>
        <w:jc w:val="both"/>
      </w:pPr>
    </w:p>
    <w:p w14:paraId="DD000000">
      <w:pPr>
        <w:pStyle w:val="Style_3"/>
        <w:spacing w:after="280" w:line="228" w:lineRule="auto"/>
        <w:ind/>
        <w:jc w:val="both"/>
      </w:pPr>
    </w:p>
    <w:p w14:paraId="DE000000">
      <w:pPr>
        <w:pStyle w:val="Style_6"/>
        <w:widowControl w:val="1"/>
        <w:spacing w:line="276" w:lineRule="auto"/>
        <w:ind w:firstLine="567" w:left="0"/>
        <w:jc w:val="both"/>
        <w:rPr>
          <w:rFonts w:ascii="Times New Roman" w:hAnsi="Times New Roman"/>
          <w:b w:val="1"/>
          <w:color w:val="FFFFFF"/>
          <w:sz w:val="28"/>
          <w:vertAlign w:val="superscript"/>
        </w:rPr>
      </w:pPr>
      <w:r>
        <w:rPr>
          <w:rFonts w:ascii="Times New Roman" w:hAnsi="Times New Roman"/>
          <w:b w:val="1"/>
          <w:color w:val="000000"/>
          <w:sz w:val="28"/>
        </w:rPr>
        <w:t>2.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 xml:space="preserve">. Воспитательные модули: виды, формы, содержание воспитательной деятельности </w:t>
      </w:r>
      <w:r>
        <w:rPr>
          <w:rFonts w:ascii="Times New Roman" w:hAnsi="Times New Roman"/>
          <w:b w:val="1"/>
          <w:color w:val="000000"/>
          <w:sz w:val="28"/>
        </w:rPr>
        <w:t>по специальности</w:t>
      </w:r>
      <w:r>
        <w:rPr>
          <w:rFonts w:ascii="Times New Roman" w:hAnsi="Times New Roman"/>
          <w:b w:val="1"/>
          <w:color w:val="FFFFFF"/>
          <w:sz w:val="28"/>
          <w:vertAlign w:val="superscript"/>
        </w:rPr>
        <w:t>*</w:t>
      </w:r>
    </w:p>
    <w:p w14:paraId="DF00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 xml:space="preserve">Воспитательный модуль </w:t>
      </w:r>
      <w:r>
        <w:rPr>
          <w:sz w:val="28"/>
        </w:rPr>
        <w:t>— это</w:t>
      </w:r>
      <w:r>
        <w:rPr>
          <w:sz w:val="28"/>
        </w:rPr>
        <w:t xml:space="preserve"> структурный элемент, включающий виды, формы и содержание воспитательной работы в рамках заданных направлений воспитания.</w:t>
      </w:r>
    </w:p>
    <w:p w14:paraId="E000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Практическая реализация цели и задачи воспитания осуществляется в рамках следующих направлений воспитательной работы </w:t>
      </w:r>
      <w:r>
        <w:rPr>
          <w:sz w:val="28"/>
        </w:rPr>
        <w:t>техникума</w:t>
      </w:r>
      <w:r>
        <w:rPr>
          <w:sz w:val="28"/>
        </w:rPr>
        <w:t>. Каждое из них представлено в соответствующих модулях.</w:t>
      </w:r>
    </w:p>
    <w:p w14:paraId="E1000000">
      <w:pPr>
        <w:pStyle w:val="Style_3"/>
        <w:spacing w:line="276" w:lineRule="auto"/>
        <w:ind w:firstLine="567" w:left="0"/>
        <w:jc w:val="both"/>
        <w:rPr>
          <w:b w:val="1"/>
          <w:sz w:val="28"/>
        </w:rPr>
      </w:pPr>
    </w:p>
    <w:p w14:paraId="E200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b w:val="1"/>
          <w:sz w:val="28"/>
        </w:rPr>
        <w:t>Модуль «Образовательная деятельность»</w:t>
      </w:r>
    </w:p>
    <w:p w14:paraId="E3000000">
      <w:pPr>
        <w:pStyle w:val="Style_3"/>
        <w:spacing w:line="276" w:lineRule="auto"/>
        <w:ind w:firstLine="567" w:left="0"/>
        <w:jc w:val="both"/>
      </w:pPr>
      <w:r>
        <w:rPr>
          <w:sz w:val="28"/>
        </w:rPr>
        <w:t>Реализация воспитательного потенциала образовательной деятельности предусматривает</w:t>
      </w:r>
      <w:r>
        <w:t>:</w:t>
      </w:r>
    </w:p>
    <w:p w14:paraId="E4000000">
      <w:pPr>
        <w:pStyle w:val="Style_3"/>
        <w:numPr>
          <w:ilvl w:val="0"/>
          <w:numId w:val="4"/>
        </w:numPr>
        <w:spacing w:line="276" w:lineRule="auto"/>
        <w:ind w:firstLine="567" w:left="0"/>
        <w:jc w:val="both"/>
      </w:pPr>
      <w:r>
        <w:t xml:space="preserve">максимальное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</w:t>
      </w:r>
      <w:r>
        <w:t>духовно-нравственным</w:t>
      </w:r>
      <w:r>
        <w:t xml:space="preserve"> и социокультурным ценностям; подбор соответствующего тематического содержания, текстов для чтения, задач для решения, проблемных ситуаций для обсуждений и т.п., отвечающих содержанию и</w:t>
      </w:r>
      <w:r>
        <w:t xml:space="preserve"> </w:t>
      </w:r>
      <w:r>
        <w:t>задачам воспитания;</w:t>
      </w:r>
    </w:p>
    <w:p w14:paraId="E5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>включение преподавателями в рабочие программы учебных дисциплин и профессиональных модулей тематики в соответствии с календарным планом воспитательной работы;</w:t>
      </w:r>
    </w:p>
    <w:p w14:paraId="E6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14:paraId="E7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>реализацию приоритета воспитания в учебной деятельности;</w:t>
      </w:r>
    </w:p>
    <w:p w14:paraId="E8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>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E9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>применение активных и интерактивных форм учебной работы: просмотр и обсуждение видеофильмов, дискуссия, анализ художественного текста, игра, работа в группах, решение проблемных задач, творческое задание, круглый стол, мозговой штурм, моделирование производственных процессов и ситуаций, расчет производственных задач с обсуждением в группах и др.;</w:t>
      </w:r>
    </w:p>
    <w:p w14:paraId="EA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 xml:space="preserve">побуждение обучающихся соблюдать на занятии нормы поведения, правила общения со сверстниками и преподавателями, соответствующие укладу техникума, установление и поддержка доброжелательной атмосферы; </w:t>
      </w:r>
    </w:p>
    <w:p w14:paraId="EB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>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спортивно-оздоровительной, художественно-эстетической, духовно-нравственной направленности, а также курсов, направленных на формирование готовности обучающихся к вступлению в брак и осознанному родительству;</w:t>
      </w:r>
    </w:p>
    <w:p w14:paraId="EC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>организация и проведение экскурсий (в музеи, картинные галереи, технопарки, на предприятия и др.), походов.</w:t>
      </w:r>
    </w:p>
    <w:p w14:paraId="ED000000">
      <w:pPr>
        <w:pStyle w:val="Style_3"/>
        <w:numPr>
          <w:ilvl w:val="0"/>
          <w:numId w:val="4"/>
        </w:numPr>
        <w:tabs>
          <w:tab w:leader="none" w:pos="1011" w:val="left"/>
        </w:tabs>
        <w:spacing w:line="276" w:lineRule="auto"/>
        <w:ind w:firstLine="567" w:left="0"/>
        <w:jc w:val="both"/>
      </w:pPr>
      <w:r>
        <w:t>инициирование и поддержк</w:t>
      </w:r>
      <w:r>
        <w:t>а</w:t>
      </w:r>
      <w:r>
        <w:t xml:space="preserve"> исследовательской деятельности обучающихся, </w:t>
      </w:r>
      <w:r>
        <w:t>планирование и выполнение индивидуальных и групповых проектов воспитательной направленности.</w:t>
      </w:r>
    </w:p>
    <w:p w14:paraId="EE000000">
      <w:pPr>
        <w:pStyle w:val="Style_3"/>
        <w:spacing w:line="276" w:lineRule="auto"/>
        <w:ind w:firstLine="567" w:left="0"/>
        <w:jc w:val="both"/>
      </w:pPr>
    </w:p>
    <w:p w14:paraId="EF000000">
      <w:pPr>
        <w:pStyle w:val="Style_3"/>
        <w:spacing w:line="276" w:lineRule="auto"/>
        <w:ind w:firstLine="0" w:left="567"/>
        <w:jc w:val="both"/>
      </w:pPr>
      <w:r>
        <w:rPr>
          <w:b w:val="1"/>
        </w:rPr>
        <w:t>Модуль «Кураторство»</w:t>
      </w:r>
    </w:p>
    <w:p w14:paraId="F0000000">
      <w:pPr>
        <w:pStyle w:val="Style_3"/>
        <w:numPr>
          <w:ilvl w:val="0"/>
          <w:numId w:val="4"/>
        </w:numPr>
        <w:tabs>
          <w:tab w:leader="none" w:pos="142" w:val="left"/>
        </w:tabs>
        <w:spacing w:line="276" w:lineRule="auto"/>
        <w:ind w:firstLine="567" w:left="0"/>
        <w:jc w:val="both"/>
      </w:pPr>
      <w: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F1000000">
      <w:pPr>
        <w:pStyle w:val="Style_3"/>
        <w:numPr>
          <w:ilvl w:val="0"/>
          <w:numId w:val="4"/>
        </w:numPr>
        <w:tabs>
          <w:tab w:leader="none" w:pos="142" w:val="left"/>
          <w:tab w:leader="none" w:pos="1011" w:val="left"/>
        </w:tabs>
        <w:spacing w:line="276" w:lineRule="auto"/>
        <w:ind w:firstLine="567" w:left="0"/>
        <w:jc w:val="both"/>
      </w:pPr>
      <w:r>
        <w:t xml:space="preserve">планирование и проведение </w:t>
      </w:r>
      <w:r>
        <w:t xml:space="preserve">классных часов, </w:t>
      </w:r>
      <w:r>
        <w:t xml:space="preserve">групповых собраний обучающихся, находящихся в ведении куратора, целевой воспитательной тематической направленности по планам работы </w:t>
      </w:r>
      <w:r>
        <w:t>классного руководителя</w:t>
      </w:r>
      <w:r>
        <w:t xml:space="preserve"> и по необходимости;</w:t>
      </w:r>
    </w:p>
    <w:p w14:paraId="F2000000">
      <w:pPr>
        <w:pStyle w:val="Style_3"/>
        <w:numPr>
          <w:ilvl w:val="0"/>
          <w:numId w:val="4"/>
        </w:numPr>
        <w:tabs>
          <w:tab w:leader="none" w:pos="142" w:val="left"/>
          <w:tab w:leader="none" w:pos="1011" w:val="left"/>
        </w:tabs>
        <w:spacing w:line="276" w:lineRule="auto"/>
        <w:ind w:firstLine="567" w:left="0"/>
        <w:jc w:val="both"/>
      </w:pPr>
      <w:r>
        <w:t xml:space="preserve">инициирование и поддержка </w:t>
      </w:r>
      <w:r>
        <w:t>классными руководителями</w:t>
      </w:r>
      <w:r>
        <w:t xml:space="preserve"> </w:t>
      </w:r>
      <w:r>
        <w:t xml:space="preserve">и преподавателями </w:t>
      </w:r>
      <w:r>
        <w:t xml:space="preserve">участия обучающихся в общих мероприятиях </w:t>
      </w:r>
      <w:r>
        <w:t>техникума</w:t>
      </w:r>
      <w:r>
        <w:t>, оказание необходимой помощи обучающимися в их подготовке и проведении;</w:t>
      </w:r>
    </w:p>
    <w:p w14:paraId="F3000000">
      <w:pPr>
        <w:pStyle w:val="Style_3"/>
        <w:numPr>
          <w:ilvl w:val="0"/>
          <w:numId w:val="4"/>
        </w:numPr>
        <w:tabs>
          <w:tab w:leader="none" w:pos="142" w:val="left"/>
          <w:tab w:leader="none" w:pos="1011" w:val="left"/>
        </w:tabs>
        <w:spacing w:line="276" w:lineRule="auto"/>
        <w:ind w:firstLine="567" w:left="0"/>
        <w:jc w:val="both"/>
      </w:pPr>
      <w:r>
        <w:t>поддержка активной позиции каждого обучающегося, предоставление возможности обсуждения и принятия решений, создание благоприятной среды общения;</w:t>
      </w:r>
    </w:p>
    <w:p w14:paraId="F4000000">
      <w:pPr>
        <w:pStyle w:val="Style_3"/>
        <w:numPr>
          <w:ilvl w:val="0"/>
          <w:numId w:val="4"/>
        </w:numPr>
        <w:tabs>
          <w:tab w:leader="none" w:pos="142" w:val="left"/>
          <w:tab w:leader="none" w:pos="1011" w:val="left"/>
        </w:tabs>
        <w:spacing w:line="276" w:lineRule="auto"/>
        <w:ind w:firstLine="567" w:left="0"/>
        <w:jc w:val="both"/>
      </w:pPr>
      <w:r>
        <w:t>организация социально-значимых совместных проектов для личностного развития обучающихся, отвечающих их потребностям, дающих возможности для самореализации, установления и укрепления доверительных отношений внутри учебной группы и между группой и куратором;</w:t>
      </w:r>
    </w:p>
    <w:p w14:paraId="F5000000">
      <w:pPr>
        <w:pStyle w:val="Style_3"/>
        <w:numPr>
          <w:ilvl w:val="0"/>
          <w:numId w:val="4"/>
        </w:numPr>
        <w:tabs>
          <w:tab w:leader="none" w:pos="142" w:val="left"/>
          <w:tab w:leader="none" w:pos="1011" w:val="left"/>
        </w:tabs>
        <w:spacing w:line="276" w:lineRule="auto"/>
        <w:ind w:firstLine="567" w:left="0"/>
        <w:jc w:val="both"/>
      </w:pPr>
      <w:r>
        <w:t>сплочение коллектива группы через игры и тренинги на командообразование,</w:t>
      </w:r>
    </w:p>
    <w:p w14:paraId="F6000000">
      <w:pPr>
        <w:pStyle w:val="Style_3"/>
        <w:tabs>
          <w:tab w:leader="none" w:pos="142" w:val="left"/>
        </w:tabs>
        <w:spacing w:line="276" w:lineRule="auto"/>
        <w:ind/>
      </w:pPr>
      <w:r>
        <w:t>походы, экскурсии, празднования дней рождения, тематические вечера и т.п.;</w:t>
      </w:r>
    </w:p>
    <w:p w14:paraId="F7000000">
      <w:pPr>
        <w:pStyle w:val="Style_3"/>
        <w:numPr>
          <w:ilvl w:val="0"/>
          <w:numId w:val="4"/>
        </w:numPr>
        <w:tabs>
          <w:tab w:leader="none" w:pos="142" w:val="left"/>
          <w:tab w:leader="none" w:pos="1059" w:val="left"/>
        </w:tabs>
        <w:spacing w:line="276" w:lineRule="auto"/>
        <w:ind w:firstLine="567" w:left="0"/>
        <w:jc w:val="both"/>
      </w:pPr>
      <w:r>
        <w:t xml:space="preserve">ведение </w:t>
      </w:r>
      <w:r>
        <w:t>журнала классного руководителя</w:t>
      </w:r>
      <w:r>
        <w:t xml:space="preserve"> и составление психологических портретов своих подопечных, осведомлённость об их интересах и проблемах;</w:t>
      </w:r>
    </w:p>
    <w:p w14:paraId="F8000000">
      <w:pPr>
        <w:pStyle w:val="Style_3"/>
        <w:numPr>
          <w:ilvl w:val="0"/>
          <w:numId w:val="4"/>
        </w:numPr>
        <w:tabs>
          <w:tab w:leader="none" w:pos="142" w:val="left"/>
          <w:tab w:leader="none" w:pos="1059" w:val="left"/>
        </w:tabs>
        <w:spacing w:line="276" w:lineRule="auto"/>
        <w:ind w:firstLine="567" w:left="0"/>
        <w:jc w:val="both"/>
      </w:pPr>
      <w:r>
        <w:t>доверительное общение и поддержка обучающихся в решении проблем (налаживание взаимоотношений с однокурсниками или педагогами, успеваемость и т.д.), совместный поиск решений проблем, коррекция поведения через беседы индивидуально и(или) вместе с их родителями, с другими обучающимися группы;</w:t>
      </w:r>
    </w:p>
    <w:p w14:paraId="F9000000">
      <w:pPr>
        <w:pStyle w:val="Style_3"/>
        <w:numPr>
          <w:ilvl w:val="0"/>
          <w:numId w:val="4"/>
        </w:numPr>
        <w:tabs>
          <w:tab w:leader="none" w:pos="142" w:val="left"/>
          <w:tab w:leader="none" w:pos="1059" w:val="left"/>
        </w:tabs>
        <w:spacing w:line="276" w:lineRule="auto"/>
        <w:ind w:firstLine="567" w:left="0"/>
        <w:jc w:val="both"/>
      </w:pPr>
      <w:r>
        <w:t>регулярные консультации с преподавателями,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преподавателями и обучающимися;</w:t>
      </w:r>
    </w:p>
    <w:p w14:paraId="FA000000">
      <w:pPr>
        <w:pStyle w:val="Style_3"/>
        <w:numPr>
          <w:ilvl w:val="0"/>
          <w:numId w:val="4"/>
        </w:numPr>
        <w:tabs>
          <w:tab w:leader="none" w:pos="142" w:val="left"/>
          <w:tab w:leader="none" w:pos="1059" w:val="left"/>
        </w:tabs>
        <w:spacing w:line="276" w:lineRule="auto"/>
        <w:ind w:firstLine="567" w:left="0"/>
        <w:jc w:val="both"/>
      </w:pPr>
      <w:r>
        <w:t>индивидуальную работу с обучающимися группы по ведению личных портфолио, в которых они фиксируют свои учебные, творческие, спортивные, личностные достижения;</w:t>
      </w:r>
    </w:p>
    <w:p w14:paraId="FB000000">
      <w:pPr>
        <w:pStyle w:val="Style_3"/>
        <w:numPr>
          <w:ilvl w:val="0"/>
          <w:numId w:val="4"/>
        </w:numPr>
        <w:tabs>
          <w:tab w:leader="none" w:pos="142" w:val="left"/>
          <w:tab w:leader="none" w:pos="1059" w:val="left"/>
        </w:tabs>
        <w:spacing w:line="276" w:lineRule="auto"/>
        <w:ind w:firstLine="567" w:left="0"/>
        <w:jc w:val="both"/>
      </w:pPr>
      <w:r>
        <w:t>информирование родителей об академических успехах и проблемах обучающихся, их положении в учебной, студенческой группе, о жизни группы в целом, помощь родителям и иным членам семьи в отношениях с преподавателями, администрацией;</w:t>
      </w:r>
    </w:p>
    <w:p w14:paraId="FC000000">
      <w:pPr>
        <w:pStyle w:val="Style_3"/>
        <w:numPr>
          <w:ilvl w:val="0"/>
          <w:numId w:val="4"/>
        </w:numPr>
        <w:tabs>
          <w:tab w:leader="none" w:pos="142" w:val="left"/>
          <w:tab w:leader="none" w:pos="1059" w:val="left"/>
        </w:tabs>
        <w:spacing w:line="276" w:lineRule="auto"/>
        <w:ind w:firstLine="567" w:left="0"/>
        <w:jc w:val="both"/>
      </w:pPr>
      <w:r>
        <w:t>работа со студентами, вступившими в ранние семейные отноше</w:t>
      </w:r>
      <w:r>
        <w:t>ния, проведение консультаций по вопросам этики и психологии семейной жизни, семейного права;</w:t>
      </w:r>
    </w:p>
    <w:p w14:paraId="FD000000">
      <w:pPr>
        <w:pStyle w:val="Style_3"/>
        <w:numPr>
          <w:ilvl w:val="0"/>
          <w:numId w:val="4"/>
        </w:numPr>
        <w:tabs>
          <w:tab w:leader="none" w:pos="142" w:val="left"/>
          <w:tab w:leader="none" w:pos="1059" w:val="left"/>
        </w:tabs>
        <w:spacing w:after="280" w:line="276" w:lineRule="auto"/>
        <w:ind w:firstLine="567" w:left="0"/>
        <w:jc w:val="both"/>
      </w:pPr>
      <w:r>
        <w:t>планирование, подготовка и проведение праздников, фестивалей, конкурсов, соревнований и т.д. с обучающимися в группе.</w:t>
      </w:r>
    </w:p>
    <w:p w14:paraId="FE000000">
      <w:pPr>
        <w:pStyle w:val="Style_3"/>
        <w:spacing w:line="276" w:lineRule="auto"/>
        <w:ind w:firstLine="567" w:left="0"/>
        <w:jc w:val="both"/>
      </w:pPr>
      <w:r>
        <w:rPr>
          <w:b w:val="1"/>
        </w:rPr>
        <w:t>Модуль «Наставничество»</w:t>
      </w:r>
    </w:p>
    <w:p w14:paraId="FF000000">
      <w:pPr>
        <w:pStyle w:val="Style_3"/>
        <w:spacing w:line="276" w:lineRule="auto"/>
        <w:ind w:firstLine="567" w:left="0"/>
        <w:jc w:val="both"/>
        <w:rPr>
          <w:color w:val="000000"/>
        </w:rPr>
      </w:pPr>
      <w:r>
        <w:t>Реализация воспитательного потенциала наставника как универсальной технологии передачи опыта и знаний предусматривает:</w:t>
      </w:r>
      <w:r>
        <w:rPr>
          <w:color w:val="000000"/>
        </w:rPr>
        <w:t xml:space="preserve"> </w:t>
      </w:r>
    </w:p>
    <w:p w14:paraId="00010000">
      <w:pPr>
        <w:pStyle w:val="Style_3"/>
        <w:numPr>
          <w:ilvl w:val="0"/>
          <w:numId w:val="4"/>
        </w:numPr>
        <w:tabs>
          <w:tab w:leader="none" w:pos="1059" w:val="left"/>
        </w:tabs>
        <w:spacing w:line="228" w:lineRule="auto"/>
        <w:ind w:firstLine="567" w:left="0"/>
        <w:jc w:val="both"/>
      </w:pPr>
      <w:r>
        <w:t>разработку программ наставничества;</w:t>
      </w:r>
    </w:p>
    <w:p w14:paraId="01010000">
      <w:pPr>
        <w:pStyle w:val="Style_3"/>
        <w:numPr>
          <w:ilvl w:val="0"/>
          <w:numId w:val="4"/>
        </w:numPr>
        <w:tabs>
          <w:tab w:leader="none" w:pos="1059" w:val="left"/>
        </w:tabs>
        <w:spacing w:line="228" w:lineRule="auto"/>
        <w:ind w:firstLine="567" w:left="0"/>
        <w:jc w:val="both"/>
      </w:pPr>
      <w:r>
        <w:rPr>
          <w:color w:val="000000"/>
        </w:rPr>
        <w:t xml:space="preserve">мастер-классы, тренинги и практикумы от наставника в рамках сопровождения профессионального роста наставляемых, развития их профессиональных навыков и компетенций </w:t>
      </w:r>
      <w:r>
        <w:rPr>
          <w:color w:val="000000"/>
        </w:rPr>
        <w:t>в специальности;</w:t>
      </w:r>
    </w:p>
    <w:p w14:paraId="02010000">
      <w:pPr>
        <w:pStyle w:val="Style_3"/>
        <w:numPr>
          <w:ilvl w:val="0"/>
          <w:numId w:val="4"/>
        </w:numPr>
        <w:tabs>
          <w:tab w:leader="none" w:pos="1059" w:val="left"/>
        </w:tabs>
        <w:spacing w:line="228" w:lineRule="auto"/>
        <w:ind w:firstLine="567" w:left="0"/>
        <w:jc w:val="both"/>
      </w:pPr>
      <w:r>
        <w:rPr>
          <w:color w:val="000000"/>
        </w:rPr>
        <w:t xml:space="preserve">организация под руководством наставника социально-значимых проектов по </w:t>
      </w:r>
      <w:r>
        <w:rPr>
          <w:color w:val="000000"/>
        </w:rPr>
        <w:t>специальности;</w:t>
      </w:r>
    </w:p>
    <w:p w14:paraId="03010000">
      <w:pPr>
        <w:pStyle w:val="Style_3"/>
        <w:numPr>
          <w:ilvl w:val="0"/>
          <w:numId w:val="4"/>
        </w:numPr>
        <w:tabs>
          <w:tab w:leader="none" w:pos="1059" w:val="left"/>
        </w:tabs>
        <w:spacing w:line="228" w:lineRule="auto"/>
        <w:ind w:firstLine="567" w:left="0"/>
        <w:jc w:val="both"/>
      </w:pPr>
      <w:r>
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ситуации);</w:t>
      </w:r>
    </w:p>
    <w:p w14:paraId="04010000">
      <w:pPr>
        <w:pStyle w:val="Style_3"/>
        <w:numPr>
          <w:ilvl w:val="0"/>
          <w:numId w:val="4"/>
        </w:numPr>
        <w:tabs>
          <w:tab w:leader="none" w:pos="1059" w:val="left"/>
        </w:tabs>
        <w:spacing w:line="228" w:lineRule="auto"/>
        <w:ind w:firstLine="567" w:left="0"/>
        <w:jc w:val="both"/>
      </w:pPr>
      <w:r>
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</w:r>
    </w:p>
    <w:p w14:paraId="05010000">
      <w:pPr>
        <w:pStyle w:val="Style_3"/>
        <w:numPr>
          <w:ilvl w:val="0"/>
          <w:numId w:val="4"/>
        </w:numPr>
        <w:tabs>
          <w:tab w:leader="none" w:pos="1059" w:val="left"/>
        </w:tabs>
        <w:spacing w:line="228" w:lineRule="auto"/>
        <w:ind w:firstLine="567" w:left="0"/>
        <w:jc w:val="both"/>
      </w:pPr>
      <w:r>
        <w:t>определение инструментов оценки эффективности мероприятий по адаптации и стажировке наставляемого;</w:t>
      </w:r>
    </w:p>
    <w:p w14:paraId="06010000">
      <w:pPr>
        <w:pStyle w:val="Style_3"/>
        <w:numPr>
          <w:ilvl w:val="0"/>
          <w:numId w:val="4"/>
        </w:numPr>
        <w:tabs>
          <w:tab w:leader="none" w:pos="1059" w:val="left"/>
        </w:tabs>
        <w:spacing w:after="280" w:line="228" w:lineRule="auto"/>
        <w:ind w:firstLine="567" w:left="0"/>
        <w:jc w:val="both"/>
      </w:pPr>
      <w:r>
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организаций-партнеров).</w:t>
      </w:r>
    </w:p>
    <w:p w14:paraId="07010000">
      <w:pPr>
        <w:pStyle w:val="Style_3"/>
        <w:spacing w:line="276" w:lineRule="auto"/>
        <w:ind w:firstLine="567" w:left="0"/>
        <w:jc w:val="both"/>
      </w:pPr>
      <w:r>
        <w:rPr>
          <w:b w:val="1"/>
        </w:rPr>
        <w:t>Модуль «Основные воспитательные дела»</w:t>
      </w:r>
    </w:p>
    <w:p w14:paraId="08010000">
      <w:pPr>
        <w:pStyle w:val="Style_3"/>
        <w:spacing w:line="276" w:lineRule="auto"/>
        <w:ind w:firstLine="567" w:left="0"/>
        <w:jc w:val="both"/>
      </w:pPr>
      <w:r>
        <w:t>Реализация воспитательного потенциала основных воспитательных мероприятий предусматривает:</w:t>
      </w:r>
    </w:p>
    <w:p w14:paraId="09010000">
      <w:pPr>
        <w:pStyle w:val="Style_3"/>
        <w:numPr>
          <w:ilvl w:val="0"/>
          <w:numId w:val="4"/>
        </w:numPr>
        <w:tabs>
          <w:tab w:leader="none" w:pos="740" w:val="left"/>
        </w:tabs>
        <w:spacing w:line="276" w:lineRule="auto"/>
        <w:ind w:firstLine="567" w:left="0"/>
        <w:jc w:val="both"/>
      </w:pPr>
      <w:r>
        <w:t>обще</w:t>
      </w:r>
      <w:r>
        <w:t>техникумовские</w:t>
      </w:r>
      <w:r>
        <w:t xml:space="preserve"> праздники, ежегодные творческие (театрализованные, музыкальные, литературные и другие) мероприятия, связанные с общероссийскими, региональными, местными праздниками, памятными датами;</w:t>
      </w:r>
    </w:p>
    <w:p w14:paraId="0A010000">
      <w:pPr>
        <w:pStyle w:val="Style_3"/>
        <w:numPr>
          <w:ilvl w:val="0"/>
          <w:numId w:val="5"/>
        </w:numPr>
        <w:tabs>
          <w:tab w:leader="none" w:pos="740" w:val="left"/>
        </w:tabs>
        <w:spacing w:line="276" w:lineRule="auto"/>
        <w:ind w:firstLine="567" w:left="0"/>
        <w:jc w:val="both"/>
      </w:pPr>
      <w:r>
        <w:t xml:space="preserve">вовлечение по возможности каждого обучающегося в дела </w:t>
      </w:r>
      <w:r>
        <w:t>техникума</w:t>
      </w:r>
      <w:r>
        <w:t xml:space="preserve">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</w:t>
      </w:r>
      <w:r>
        <w:t>;</w:t>
      </w:r>
    </w:p>
    <w:p w14:paraId="0B010000">
      <w:pPr>
        <w:pStyle w:val="Style_3"/>
        <w:numPr>
          <w:ilvl w:val="0"/>
          <w:numId w:val="5"/>
        </w:numPr>
        <w:tabs>
          <w:tab w:leader="none" w:pos="740" w:val="left"/>
        </w:tabs>
        <w:spacing w:line="276" w:lineRule="auto"/>
        <w:ind w:firstLine="567" w:left="0"/>
        <w:jc w:val="both"/>
      </w:pPr>
      <w:r>
        <w:t>торжественные мероприятия, связанные с завершением образования;</w:t>
      </w:r>
    </w:p>
    <w:p w14:paraId="0C010000">
      <w:pPr>
        <w:pStyle w:val="Style_3"/>
        <w:numPr>
          <w:ilvl w:val="0"/>
          <w:numId w:val="5"/>
        </w:numPr>
        <w:tabs>
          <w:tab w:leader="none" w:pos="740" w:val="left"/>
        </w:tabs>
        <w:spacing w:line="276" w:lineRule="auto"/>
        <w:ind w:firstLine="567" w:left="0"/>
        <w:jc w:val="both"/>
      </w:pPr>
      <w:r>
        <w:t xml:space="preserve">церемонии награждения (по итогам учебного года) обучающихся за участие в жизни </w:t>
      </w:r>
      <w:r>
        <w:t>техникума</w:t>
      </w:r>
      <w:r>
        <w:t xml:space="preserve">, достижения в конкурсах, соревнованиях, олимпиадах, вклад в развитие </w:t>
      </w:r>
      <w:r>
        <w:t>техникума</w:t>
      </w:r>
      <w:r>
        <w:t>, своей местности, города, региона;</w:t>
      </w:r>
    </w:p>
    <w:p w14:paraId="0D010000">
      <w:pPr>
        <w:pStyle w:val="Style_3"/>
        <w:numPr>
          <w:ilvl w:val="0"/>
          <w:numId w:val="5"/>
        </w:numPr>
        <w:tabs>
          <w:tab w:leader="none" w:pos="740" w:val="left"/>
        </w:tabs>
        <w:spacing w:line="276" w:lineRule="auto"/>
        <w:ind w:firstLine="567" w:left="0"/>
        <w:jc w:val="both"/>
      </w:pPr>
      <w:r>
        <w:t xml:space="preserve">проведение </w:t>
      </w:r>
      <w:r>
        <w:rPr>
          <w:color w:val="000000"/>
        </w:rPr>
        <w:t>мастер класс</w:t>
      </w:r>
      <w:r>
        <w:rPr>
          <w:color w:val="000000"/>
        </w:rPr>
        <w:t>ов</w:t>
      </w:r>
      <w:r>
        <w:rPr>
          <w:color w:val="000000"/>
        </w:rPr>
        <w:t>, конкурсов профессионального мастерства, выстав</w:t>
      </w:r>
      <w:r>
        <w:rPr>
          <w:color w:val="000000"/>
        </w:rPr>
        <w:t>ок</w:t>
      </w:r>
      <w:r>
        <w:rPr>
          <w:color w:val="000000"/>
        </w:rPr>
        <w:t>, открыты</w:t>
      </w:r>
      <w:r>
        <w:rPr>
          <w:color w:val="000000"/>
        </w:rPr>
        <w:t xml:space="preserve">х </w:t>
      </w:r>
      <w:r>
        <w:rPr>
          <w:color w:val="000000"/>
        </w:rPr>
        <w:t>лекций</w:t>
      </w:r>
      <w:r>
        <w:rPr>
          <w:color w:val="000000"/>
        </w:rPr>
        <w:t xml:space="preserve">, </w:t>
      </w:r>
      <w:r>
        <w:rPr>
          <w:color w:val="000000"/>
        </w:rPr>
        <w:t>экскурси</w:t>
      </w:r>
      <w:r>
        <w:rPr>
          <w:color w:val="000000"/>
        </w:rPr>
        <w:t>й</w:t>
      </w:r>
      <w:r>
        <w:rPr>
          <w:color w:val="000000"/>
        </w:rPr>
        <w:t>, дн</w:t>
      </w:r>
      <w:r>
        <w:rPr>
          <w:color w:val="000000"/>
        </w:rPr>
        <w:t>ей</w:t>
      </w:r>
      <w:r>
        <w:rPr>
          <w:color w:val="000000"/>
        </w:rPr>
        <w:t xml:space="preserve"> открытых дверей, квест</w:t>
      </w:r>
      <w:r>
        <w:rPr>
          <w:color w:val="000000"/>
        </w:rPr>
        <w:t>ов;</w:t>
      </w:r>
    </w:p>
    <w:p w14:paraId="0E010000">
      <w:pPr>
        <w:pStyle w:val="Style_3"/>
        <w:numPr>
          <w:ilvl w:val="0"/>
          <w:numId w:val="5"/>
        </w:numPr>
        <w:tabs>
          <w:tab w:leader="none" w:pos="740" w:val="left"/>
        </w:tabs>
        <w:spacing w:line="276" w:lineRule="auto"/>
        <w:ind w:firstLine="567" w:left="0"/>
        <w:jc w:val="both"/>
      </w:pPr>
      <w:r>
        <w:rPr>
          <w:color w:val="000000"/>
        </w:rPr>
        <w:t>встречи с известными представителями профессии/специальности</w:t>
      </w:r>
      <w:r>
        <w:rPr>
          <w:color w:val="000000"/>
        </w:rPr>
        <w:t>;</w:t>
      </w:r>
    </w:p>
    <w:p w14:paraId="0F010000">
      <w:pPr>
        <w:pStyle w:val="Style_3"/>
        <w:numPr>
          <w:ilvl w:val="0"/>
          <w:numId w:val="5"/>
        </w:numPr>
        <w:tabs>
          <w:tab w:leader="none" w:pos="740" w:val="left"/>
        </w:tabs>
        <w:spacing w:line="276" w:lineRule="auto"/>
        <w:ind w:firstLine="567" w:left="0"/>
        <w:jc w:val="both"/>
      </w:pPr>
      <w:r>
        <w:rPr>
          <w:color w:val="000000"/>
        </w:rPr>
        <w:t>круглые столы, просветительские мероприятия с участием амбассадоров профессии /специальности</w:t>
      </w:r>
      <w:r>
        <w:rPr>
          <w:color w:val="000000"/>
        </w:rPr>
        <w:t>;</w:t>
      </w:r>
    </w:p>
    <w:p w14:paraId="10010000">
      <w:pPr>
        <w:pStyle w:val="Style_3"/>
        <w:numPr>
          <w:ilvl w:val="0"/>
          <w:numId w:val="5"/>
        </w:numPr>
        <w:tabs>
          <w:tab w:leader="none" w:pos="740" w:val="left"/>
          <w:tab w:leader="none" w:pos="1014" w:val="left"/>
        </w:tabs>
        <w:spacing w:line="276" w:lineRule="auto"/>
        <w:ind w:firstLine="567" w:left="0"/>
        <w:jc w:val="both"/>
      </w:pPr>
      <w:r>
        <w:t xml:space="preserve">наблюдение за поведением обучающихся в ситуациях подготовки, проведения, анализа основных дел </w:t>
      </w:r>
      <w:r>
        <w:t>техникума</w:t>
      </w:r>
      <w:r>
        <w:t>, мероприятий, их отношениями с другими обучающимися, с педагогами и другими взрослыми.</w:t>
      </w:r>
    </w:p>
    <w:p w14:paraId="11010000">
      <w:pPr>
        <w:pStyle w:val="Style_3"/>
        <w:spacing w:line="276" w:lineRule="auto"/>
        <w:ind w:firstLine="567" w:left="0"/>
        <w:jc w:val="both"/>
      </w:pPr>
    </w:p>
    <w:p w14:paraId="12010000">
      <w:pPr>
        <w:pStyle w:val="Style_3"/>
        <w:spacing w:line="276" w:lineRule="auto"/>
        <w:ind w:firstLine="0" w:left="567"/>
        <w:jc w:val="both"/>
      </w:pPr>
      <w:r>
        <w:t>На уровне техникума:</w:t>
      </w:r>
    </w:p>
    <w:p w14:paraId="13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ab/>
      </w:r>
      <w:r>
        <w:t>общетехникумовские мероприятия - ежегодно проводимые творческие (культурно- развлекательные, культурно-познавательные, интеллектуальные и т.п.);</w:t>
      </w:r>
    </w:p>
    <w:p w14:paraId="14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ab/>
      </w:r>
      <w:r>
        <w:t>дела, связанные со значимыми для обучающихся и педагогов знаменательными датами, в которых участвуют все группы;</w:t>
      </w:r>
    </w:p>
    <w:p w14:paraId="15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ab/>
      </w:r>
      <w:r>
        <w:t>торжественная церемония поднятия/спуска Государственного флага РФ, исполнение гимна;</w:t>
      </w:r>
    </w:p>
    <w:p w14:paraId="16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>спортивные мероприятия, направленные укрепление и совершенствование физического состояния, формирование потребности в здоровом стиле жизни;</w:t>
      </w:r>
    </w:p>
    <w:p w14:paraId="17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>беседы, лекции, просветительские мероприятия, направленные вовлечение обучающихся в общественно значимую деятельность по профилактике правонарушений, экстремизма и терроризма;</w:t>
      </w:r>
    </w:p>
    <w:p w14:paraId="18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>комплекс мероприятий, направленных на профилактику наркомании, табакокурения, алкоголизма, профилактику ВИЧ/СПИД, инструктажи;</w:t>
      </w:r>
    </w:p>
    <w:p w14:paraId="19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>поощрение социальной активности обучающихся, развитие позитивных межличностных отношений между обучающимися, формирование чувства доверия и уважения друг к другу;</w:t>
      </w:r>
    </w:p>
    <w:p w14:paraId="1A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>творческие мероприятия, конкурсы, акции, направленные на приобщение обучающихся к нормам и ценностям, социальным проблемам;</w:t>
      </w:r>
    </w:p>
    <w:p w14:paraId="1B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>классные часы, беседы, психологические занятия, игры и викторины, квесты, встречи с успешными людьми;</w:t>
      </w:r>
    </w:p>
    <w:p w14:paraId="1C010000">
      <w:pPr>
        <w:pStyle w:val="Style_3"/>
        <w:tabs>
          <w:tab w:leader="none" w:pos="851" w:val="left"/>
          <w:tab w:leader="none" w:pos="993" w:val="left"/>
        </w:tabs>
        <w:spacing w:line="276" w:lineRule="auto"/>
        <w:ind w:firstLine="0" w:left="567"/>
        <w:jc w:val="both"/>
      </w:pPr>
      <w:r>
        <w:t>Вне техникума: </w:t>
      </w:r>
    </w:p>
    <w:p w14:paraId="1D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>социальные проекты патриотической, экологической и профессиональной направленности;</w:t>
      </w:r>
    </w:p>
    <w:p w14:paraId="1E010000">
      <w:pPr>
        <w:pStyle w:val="Style_3"/>
        <w:numPr>
          <w:ilvl w:val="0"/>
          <w:numId w:val="6"/>
        </w:numPr>
        <w:tabs>
          <w:tab w:leader="none" w:pos="851" w:val="left"/>
          <w:tab w:leader="none" w:pos="993" w:val="left"/>
        </w:tabs>
        <w:spacing w:line="276" w:lineRule="auto"/>
        <w:ind w:firstLine="567" w:left="0"/>
        <w:jc w:val="both"/>
      </w:pPr>
      <w:r>
        <w:t>проводимые и организуемые совместно с социальными партнерами просветительские акции, конкурсы, фестивали, которые открывают возможности для творческой самореализации обучающихся.</w:t>
      </w:r>
    </w:p>
    <w:p w14:paraId="1F010000">
      <w:pPr>
        <w:pStyle w:val="Style_3"/>
        <w:tabs>
          <w:tab w:leader="none" w:pos="426" w:val="left"/>
        </w:tabs>
        <w:spacing w:line="276" w:lineRule="auto"/>
        <w:ind w:firstLine="567" w:left="0"/>
        <w:jc w:val="both"/>
      </w:pPr>
    </w:p>
    <w:p w14:paraId="20010000">
      <w:pPr>
        <w:pStyle w:val="Style_3"/>
        <w:tabs>
          <w:tab w:leader="none" w:pos="426" w:val="left"/>
        </w:tabs>
        <w:spacing w:line="276" w:lineRule="auto"/>
        <w:ind w:firstLine="567" w:left="0"/>
        <w:jc w:val="both"/>
      </w:pPr>
      <w:r>
        <w:rPr>
          <w:b w:val="1"/>
        </w:rPr>
        <w:t>Модуль «Организация предметно-пространственной среды»</w:t>
      </w:r>
    </w:p>
    <w:p w14:paraId="21010000">
      <w:pPr>
        <w:pStyle w:val="Style_3"/>
        <w:tabs>
          <w:tab w:leader="none" w:pos="426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воспитании:</w:t>
      </w:r>
    </w:p>
    <w:p w14:paraId="22010000">
      <w:pPr>
        <w:pStyle w:val="Style_3"/>
        <w:numPr>
          <w:ilvl w:val="0"/>
          <w:numId w:val="5"/>
        </w:numPr>
        <w:tabs>
          <w:tab w:leader="none" w:pos="426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</w:t>
      </w:r>
      <w:r>
        <w:rPr>
          <w:sz w:val="28"/>
        </w:rPr>
        <w:t>духовно-нравственного</w:t>
      </w:r>
      <w:r>
        <w:rPr>
          <w:sz w:val="28"/>
        </w:rPr>
        <w:t xml:space="preserve"> содержания, фотоотчеты об интересных событиях, поздравления преподавателей и обучающихся и другое;</w:t>
      </w:r>
    </w:p>
    <w:p w14:paraId="23010000">
      <w:pPr>
        <w:pStyle w:val="Style_3"/>
        <w:numPr>
          <w:ilvl w:val="0"/>
          <w:numId w:val="5"/>
        </w:numPr>
        <w:tabs>
          <w:tab w:leader="none" w:pos="1014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популяризацию символики </w:t>
      </w:r>
      <w:r>
        <w:rPr>
          <w:sz w:val="28"/>
        </w:rPr>
        <w:t>техникума</w:t>
      </w:r>
      <w:r>
        <w:rPr>
          <w:sz w:val="28"/>
        </w:rPr>
        <w:t xml:space="preserve"> (эмблема, флаг), используемой как повседневно, так и в торжественные моменты;</w:t>
      </w:r>
    </w:p>
    <w:p w14:paraId="24010000">
      <w:pPr>
        <w:pStyle w:val="Style_3"/>
        <w:numPr>
          <w:ilvl w:val="0"/>
          <w:numId w:val="5"/>
        </w:numPr>
        <w:tabs>
          <w:tab w:leader="none" w:pos="1014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организация музейно-выставочного пространства, содержащего экспозиции об истории и развитии </w:t>
      </w:r>
      <w:r>
        <w:rPr>
          <w:sz w:val="28"/>
        </w:rPr>
        <w:t>специальности, выдающихся</w:t>
      </w:r>
      <w:r>
        <w:rPr>
          <w:sz w:val="28"/>
        </w:rPr>
        <w:t xml:space="preserve"> деятелей производственной сферы, имеющей отношение к специальности,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и технологий, имеющих отношение к специальности;</w:t>
      </w:r>
    </w:p>
    <w:p w14:paraId="25010000">
      <w:pPr>
        <w:pStyle w:val="Style_3"/>
        <w:numPr>
          <w:ilvl w:val="0"/>
          <w:numId w:val="5"/>
        </w:numPr>
        <w:tabs>
          <w:tab w:leader="none" w:pos="1014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создание и поддержание в библиотеке стеллажей свободного книгообмена, на которые обучающиеся, преподаватели могут выставлять для общего использования свои книги, брать для чтения другие;</w:t>
      </w:r>
    </w:p>
    <w:p w14:paraId="26010000">
      <w:pPr>
        <w:pStyle w:val="Style_3"/>
        <w:numPr>
          <w:ilvl w:val="0"/>
          <w:numId w:val="5"/>
        </w:numPr>
        <w:tabs>
          <w:tab w:leader="none" w:pos="1014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разработку и оформление пространств, проведения значимых событий, праздников, церемоний, торжественных линеек, творческих вечеров (событийный дизайн);</w:t>
      </w:r>
    </w:p>
    <w:p w14:paraId="27010000">
      <w:pPr>
        <w:pStyle w:val="Style_3"/>
        <w:numPr>
          <w:ilvl w:val="0"/>
          <w:numId w:val="5"/>
        </w:numPr>
        <w:tabs>
          <w:tab w:leader="none" w:pos="1014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организация в доступных для обучающихся и посетителей ме</w:t>
      </w:r>
      <w:r>
        <w:rPr>
          <w:sz w:val="28"/>
        </w:rPr>
        <w:t>стах музейно-выставочного пространства, содержащего экс</w:t>
      </w:r>
      <w:r>
        <w:rPr>
          <w:sz w:val="28"/>
        </w:rPr>
        <w:t>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</w:t>
      </w:r>
      <w:r>
        <w:rPr>
          <w:sz w:val="28"/>
        </w:rPr>
        <w:t>ных, природных, производственных объектах России, региона, местности;</w:t>
      </w:r>
    </w:p>
    <w:p w14:paraId="28010000">
      <w:pPr>
        <w:pStyle w:val="Style_3"/>
        <w:numPr>
          <w:ilvl w:val="0"/>
          <w:numId w:val="5"/>
        </w:numPr>
        <w:tabs>
          <w:tab w:leader="none" w:pos="1014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29010000">
      <w:pPr>
        <w:pStyle w:val="Style_3"/>
        <w:tabs>
          <w:tab w:leader="none" w:pos="1014" w:val="left"/>
        </w:tabs>
        <w:spacing w:line="228" w:lineRule="auto"/>
        <w:ind w:firstLine="567" w:left="0"/>
        <w:jc w:val="both"/>
        <w:rPr>
          <w:sz w:val="28"/>
        </w:rPr>
      </w:pPr>
    </w:p>
    <w:p w14:paraId="2A01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На 2</w:t>
      </w:r>
      <w:r>
        <w:rPr>
          <w:sz w:val="28"/>
        </w:rPr>
        <w:t xml:space="preserve">-м этаже </w:t>
      </w:r>
      <w:r>
        <w:rPr>
          <w:sz w:val="28"/>
        </w:rPr>
        <w:t xml:space="preserve">техникума </w:t>
      </w:r>
      <w:r>
        <w:rPr>
          <w:sz w:val="28"/>
        </w:rPr>
        <w:t>размещены государственный флаг Российской Федерации и</w:t>
      </w:r>
      <w:r>
        <w:rPr>
          <w:sz w:val="28"/>
        </w:rPr>
        <w:t xml:space="preserve"> </w:t>
      </w:r>
      <w:r>
        <w:rPr>
          <w:sz w:val="28"/>
        </w:rPr>
        <w:t xml:space="preserve">флаг </w:t>
      </w:r>
      <w:r>
        <w:rPr>
          <w:sz w:val="28"/>
        </w:rPr>
        <w:t>Республики Татарстан</w:t>
      </w:r>
      <w:r>
        <w:rPr>
          <w:sz w:val="28"/>
        </w:rPr>
        <w:t xml:space="preserve">. В </w:t>
      </w:r>
      <w:r>
        <w:rPr>
          <w:sz w:val="28"/>
        </w:rPr>
        <w:t>техникуме</w:t>
      </w:r>
      <w:r>
        <w:rPr>
          <w:sz w:val="28"/>
        </w:rPr>
        <w:t xml:space="preserve"> в первый учебный день каждой учебной недели перед первым учебным занятием в 8-00 проводится церемония поднятия государственного флага Российской Федерации. Место проведения церемонии - коридор на 2</w:t>
      </w:r>
      <w:r>
        <w:rPr>
          <w:sz w:val="28"/>
        </w:rPr>
        <w:t xml:space="preserve">-м этаже. </w:t>
      </w:r>
    </w:p>
    <w:p w14:paraId="2B010000">
      <w:pPr>
        <w:pStyle w:val="Style_3"/>
        <w:spacing w:line="276" w:lineRule="auto"/>
        <w:ind w:firstLine="567" w:left="0"/>
        <w:jc w:val="both"/>
        <w:rPr>
          <w:sz w:val="28"/>
        </w:rPr>
      </w:pPr>
    </w:p>
    <w:p w14:paraId="2C010000">
      <w:pPr>
        <w:pStyle w:val="Style_3"/>
        <w:spacing w:line="276" w:lineRule="auto"/>
        <w:ind w:firstLine="567" w:left="0"/>
        <w:jc w:val="both"/>
      </w:pPr>
      <w:r>
        <w:rPr>
          <w:b w:val="1"/>
        </w:rPr>
        <w:t>Модуль «Самоуправление»</w:t>
      </w:r>
    </w:p>
    <w:p w14:paraId="2D010000">
      <w:pPr>
        <w:pStyle w:val="Style_3"/>
        <w:spacing w:line="276" w:lineRule="auto"/>
        <w:ind w:firstLine="567" w:left="0"/>
        <w:jc w:val="both"/>
      </w:pPr>
      <w:r>
        <w:t xml:space="preserve">Реализация воспитательного потенциала студенческого самоуправления в </w:t>
      </w:r>
      <w:r>
        <w:t>техникуме</w:t>
      </w:r>
      <w:r>
        <w:t xml:space="preserve"> предусматривает:</w:t>
      </w:r>
    </w:p>
    <w:p w14:paraId="2E010000">
      <w:pPr>
        <w:pStyle w:val="Style_3"/>
        <w:numPr>
          <w:ilvl w:val="0"/>
          <w:numId w:val="5"/>
        </w:numPr>
        <w:tabs>
          <w:tab w:leader="none" w:pos="1014" w:val="left"/>
        </w:tabs>
        <w:spacing w:line="276" w:lineRule="auto"/>
        <w:ind w:firstLine="567" w:left="0"/>
        <w:jc w:val="both"/>
      </w:pPr>
      <w:r>
        <w:t xml:space="preserve">организацию и деятельность студенческого совета с целью учёта мнения обучающихся </w:t>
      </w:r>
      <w:r>
        <w:t>техникума</w:t>
      </w:r>
      <w:r>
        <w:t xml:space="preserve"> по вопросам управления и при принятии локальных нормативных актов, затрагивающих права и законные интересы обучающихся;</w:t>
      </w:r>
    </w:p>
    <w:p w14:paraId="2F010000">
      <w:pPr>
        <w:pStyle w:val="Style_3"/>
        <w:numPr>
          <w:ilvl w:val="0"/>
          <w:numId w:val="5"/>
        </w:numPr>
        <w:tabs>
          <w:tab w:leader="none" w:pos="1014" w:val="left"/>
        </w:tabs>
        <w:spacing w:line="276" w:lineRule="auto"/>
        <w:ind w:firstLine="567" w:left="0"/>
        <w:jc w:val="both"/>
      </w:pPr>
      <w:r>
        <w:t>содействие реализации общественно значимых молодежных инициатив;</w:t>
      </w:r>
    </w:p>
    <w:p w14:paraId="30010000">
      <w:pPr>
        <w:pStyle w:val="Style_3"/>
        <w:numPr>
          <w:ilvl w:val="0"/>
          <w:numId w:val="5"/>
        </w:numPr>
        <w:tabs>
          <w:tab w:leader="none" w:pos="1014" w:val="left"/>
        </w:tabs>
        <w:spacing w:after="280" w:line="276" w:lineRule="auto"/>
        <w:ind w:firstLine="567" w:left="0"/>
        <w:jc w:val="both"/>
      </w:pPr>
      <w:r>
        <w:t xml:space="preserve">участие представителей студенческого совета в разработке, обсуждении и реализации рабочей программы воспитания, календарного плана воспитательной работы, в анализе воспитательной деятельности </w:t>
      </w:r>
      <w:r>
        <w:t>техникума</w:t>
      </w:r>
      <w:r>
        <w:t>.</w:t>
      </w:r>
    </w:p>
    <w:p w14:paraId="31010000">
      <w:pPr>
        <w:pStyle w:val="Style_3"/>
        <w:spacing w:line="276" w:lineRule="auto"/>
        <w:ind w:firstLine="567" w:left="0"/>
        <w:jc w:val="both"/>
      </w:pPr>
      <w:r>
        <w:rPr>
          <w:b w:val="1"/>
        </w:rPr>
        <w:t>Модуль «Профилактика и безопасность»</w:t>
      </w:r>
    </w:p>
    <w:p w14:paraId="32010000">
      <w:pPr>
        <w:pStyle w:val="Style_3"/>
        <w:spacing w:line="276" w:lineRule="auto"/>
        <w:ind w:firstLine="567" w:left="0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14:paraId="33010000">
      <w:pPr>
        <w:pStyle w:val="Style_3"/>
        <w:numPr>
          <w:ilvl w:val="0"/>
          <w:numId w:val="5"/>
        </w:numPr>
        <w:tabs>
          <w:tab w:leader="none" w:pos="274" w:val="left"/>
        </w:tabs>
        <w:spacing w:line="276" w:lineRule="auto"/>
        <w:ind w:firstLine="567" w:left="0"/>
        <w:jc w:val="both"/>
      </w:pPr>
      <w: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4010000">
      <w:pPr>
        <w:pStyle w:val="Style_3"/>
        <w:numPr>
          <w:ilvl w:val="0"/>
          <w:numId w:val="5"/>
        </w:numPr>
        <w:tabs>
          <w:tab w:leader="none" w:pos="1012" w:val="left"/>
        </w:tabs>
        <w:spacing w:line="276" w:lineRule="auto"/>
        <w:ind w:firstLine="567" w:left="0"/>
        <w:jc w:val="both"/>
      </w:pPr>
      <w:r>
        <w:t>выделение и психолого-педагогическое сопровождение групп риска обучающихся по разным направлениям</w:t>
      </w:r>
      <w:r>
        <w:t xml:space="preserve">. </w:t>
      </w:r>
      <w:r>
        <w:t>Одним из основных мероприятий в диагностировании поведенческих рисков является проведение социально-психологического тестирования;</w:t>
      </w:r>
    </w:p>
    <w:p w14:paraId="35010000">
      <w:pPr>
        <w:pStyle w:val="Style_3"/>
        <w:numPr>
          <w:ilvl w:val="0"/>
          <w:numId w:val="5"/>
        </w:numPr>
        <w:tabs>
          <w:tab w:leader="none" w:pos="1012" w:val="left"/>
        </w:tabs>
        <w:spacing w:line="276" w:lineRule="auto"/>
        <w:ind w:firstLine="567" w:left="0"/>
        <w:jc w:val="both"/>
      </w:pPr>
      <w:r>
        <w:t>проведение коррекционно-воспитательной работы с обучающимися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14:paraId="36010000">
      <w:pPr>
        <w:pStyle w:val="Style_3"/>
        <w:numPr>
          <w:ilvl w:val="0"/>
          <w:numId w:val="5"/>
        </w:numPr>
        <w:tabs>
          <w:tab w:leader="none" w:pos="1012" w:val="left"/>
        </w:tabs>
        <w:spacing w:line="276" w:lineRule="auto"/>
        <w:ind w:firstLine="567" w:left="0"/>
        <w:jc w:val="both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14:paraId="37010000">
      <w:pPr>
        <w:pStyle w:val="Style_3"/>
        <w:numPr>
          <w:ilvl w:val="0"/>
          <w:numId w:val="5"/>
        </w:numPr>
        <w:spacing w:line="276" w:lineRule="auto"/>
        <w:ind w:firstLine="567" w:left="0"/>
        <w:jc w:val="both"/>
      </w:pPr>
      <w:r>
        <w:t>сбор информации и регулярный мониторинг семей обучающих</w:t>
      </w:r>
      <w:r>
        <w:t>ся, находящихся в сложной жизненной ситуации, профилактиче</w:t>
      </w:r>
      <w:r>
        <w:t>ская работа с неблагополучными семьями;</w:t>
      </w:r>
    </w:p>
    <w:p w14:paraId="38010000">
      <w:pPr>
        <w:pStyle w:val="Style_3"/>
        <w:numPr>
          <w:ilvl w:val="0"/>
          <w:numId w:val="5"/>
        </w:numPr>
        <w:spacing w:line="276" w:lineRule="auto"/>
        <w:ind w:firstLine="567" w:left="0"/>
        <w:jc w:val="both"/>
      </w:pPr>
      <w:r>
        <w:t>организация психолого-педагогической поддержки обучающих</w:t>
      </w:r>
      <w:r>
        <w:t>ся групп риска;</w:t>
      </w:r>
    </w:p>
    <w:p w14:paraId="39010000">
      <w:pPr>
        <w:pStyle w:val="Style_3"/>
        <w:numPr>
          <w:ilvl w:val="0"/>
          <w:numId w:val="5"/>
        </w:numPr>
        <w:spacing w:line="276" w:lineRule="auto"/>
        <w:ind w:firstLine="567" w:left="0"/>
        <w:jc w:val="both"/>
      </w:pPr>
      <w:r>
        <w:t>организацию работы по развитию у обучающихся навыков саморефлексии, самоконтроля, устойчивости к негативному воздей</w:t>
      </w:r>
      <w:r>
        <w:t>ствию, групповому давлению;</w:t>
      </w:r>
    </w:p>
    <w:p w14:paraId="3A010000">
      <w:pPr>
        <w:pStyle w:val="Style_3"/>
        <w:numPr>
          <w:ilvl w:val="0"/>
          <w:numId w:val="5"/>
        </w:numPr>
        <w:spacing w:line="276" w:lineRule="auto"/>
        <w:ind w:firstLine="567" w:left="0"/>
        <w:jc w:val="both"/>
      </w:pPr>
      <w:r>
        <w:rPr>
          <w:color w:val="DC0D1D"/>
        </w:rPr>
        <w:t xml:space="preserve"> </w:t>
      </w:r>
      <w:r>
        <w:t>поддержку инициатив обучающихся, педагогов в сфере укрепле</w:t>
      </w:r>
      <w:r>
        <w:t>ния безопасности жизнедеятельности;</w:t>
      </w:r>
    </w:p>
    <w:p w14:paraId="3B010000">
      <w:pPr>
        <w:pStyle w:val="Style_3"/>
        <w:numPr>
          <w:ilvl w:val="0"/>
          <w:numId w:val="5"/>
        </w:numPr>
        <w:tabs>
          <w:tab w:leader="none" w:pos="1012" w:val="left"/>
        </w:tabs>
        <w:spacing w:after="280" w:line="276" w:lineRule="auto"/>
        <w:ind w:firstLine="567" w:left="0"/>
        <w:jc w:val="both"/>
      </w:pPr>
      <w:r>
        <w:t>профилактику правонарушений, дезадаптации, девиаций посредством организации деятельности, альтернативной девиантному поведению, познания (путешествия), испытания себя (походы, спорт), значимого общения, творчества, деятельности (в том числе профессиональной, благотворительной, художественной и другой), участия в Единых профилактических неделях, приуроченных к профилактическим датам.</w:t>
      </w:r>
    </w:p>
    <w:p w14:paraId="3C010000">
      <w:pPr>
        <w:pStyle w:val="Style_3"/>
        <w:spacing w:line="228" w:lineRule="auto"/>
        <w:ind w:firstLine="567" w:left="0"/>
      </w:pPr>
      <w:r>
        <w:rPr>
          <w:b w:val="1"/>
        </w:rPr>
        <w:t>Модуль «Социальное партнерство и участие работодателей»</w:t>
      </w:r>
    </w:p>
    <w:p w14:paraId="3D010000">
      <w:pPr>
        <w:pStyle w:val="Style_3"/>
        <w:spacing w:line="228" w:lineRule="auto"/>
        <w:ind w:firstLine="567" w:left="0"/>
        <w:jc w:val="both"/>
      </w:pPr>
    </w:p>
    <w:p w14:paraId="3E010000">
      <w:pPr>
        <w:pStyle w:val="Style_6"/>
        <w:spacing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системы воспитания и социализации обучающихся возможно только при тесном взаимодействии и сотрудничестве с социальными партнёрами. Техникум активно развивает отношения социального партнерства с </w:t>
      </w:r>
      <w:r>
        <w:rPr>
          <w:rFonts w:ascii="Times New Roman" w:hAnsi="Times New Roman"/>
          <w:sz w:val="28"/>
        </w:rPr>
        <w:t>работодателями, учреждениями образования, культуры и спорта, общественными организациями, в рамках которого обучающиеся приобретают опыт взаимодействия с другими микросоциумами, приобретая навыки коммуникации, определяя свое место в окружающем мире.</w:t>
      </w:r>
    </w:p>
    <w:p w14:paraId="3F010000">
      <w:pPr>
        <w:pStyle w:val="Style_6"/>
        <w:spacing w:after="100"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воспитательного потенциала социального партнёрства предусматри</w:t>
      </w:r>
      <w:r>
        <w:rPr>
          <w:rFonts w:ascii="Times New Roman" w:hAnsi="Times New Roman"/>
          <w:sz w:val="28"/>
        </w:rPr>
        <w:t xml:space="preserve">вает: </w:t>
      </w:r>
    </w:p>
    <w:p w14:paraId="40010000">
      <w:pPr>
        <w:pStyle w:val="Style_6"/>
        <w:numPr>
          <w:ilvl w:val="0"/>
          <w:numId w:val="5"/>
        </w:numPr>
        <w:spacing w:after="80"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представителей организаций-партнёров, предприятий (организаций) и работодателей, в том числе в соответствии с до</w:t>
      </w:r>
      <w:r>
        <w:rPr>
          <w:rFonts w:ascii="Times New Roman" w:hAnsi="Times New Roman"/>
          <w:sz w:val="28"/>
        </w:rPr>
        <w:t>говорами о сотрудничестве, в проведении отдельных производ</w:t>
      </w:r>
      <w:r>
        <w:rPr>
          <w:rFonts w:ascii="Times New Roman" w:hAnsi="Times New Roman"/>
          <w:sz w:val="28"/>
        </w:rPr>
        <w:t>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</w:t>
      </w:r>
      <w:r>
        <w:rPr>
          <w:rFonts w:ascii="Times New Roman" w:hAnsi="Times New Roman"/>
          <w:sz w:val="28"/>
        </w:rPr>
        <w:t>нальные праздники, торжественные мероприятия и т. п.);</w:t>
      </w:r>
    </w:p>
    <w:p w14:paraId="41010000">
      <w:pPr>
        <w:pStyle w:val="Style_6"/>
        <w:numPr>
          <w:ilvl w:val="0"/>
          <w:numId w:val="5"/>
        </w:numPr>
        <w:spacing w:after="80"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представителей организаций-партнёров в проведении мастер-классов, аудиторных и внеаудиторных занятий, меропри</w:t>
      </w:r>
      <w:r>
        <w:rPr>
          <w:rFonts w:ascii="Times New Roman" w:hAnsi="Times New Roman"/>
          <w:sz w:val="28"/>
        </w:rPr>
        <w:t>ятий профессиональной направленности;</w:t>
      </w:r>
    </w:p>
    <w:p w14:paraId="42010000">
      <w:pPr>
        <w:pStyle w:val="Style_6"/>
        <w:numPr>
          <w:ilvl w:val="0"/>
          <w:numId w:val="5"/>
        </w:numPr>
        <w:spacing w:after="80"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на базе организаций-партнёров отдельных аудитор</w:t>
      </w:r>
      <w:r>
        <w:rPr>
          <w:rFonts w:ascii="Times New Roman" w:hAnsi="Times New Roman"/>
          <w:sz w:val="28"/>
        </w:rPr>
        <w:t>ных и внеаудиторных занятий, презентаций, лекций, акций вос</w:t>
      </w:r>
      <w:r>
        <w:rPr>
          <w:rFonts w:ascii="Times New Roman" w:hAnsi="Times New Roman"/>
          <w:sz w:val="28"/>
        </w:rPr>
        <w:t>питательной направленности;</w:t>
      </w:r>
    </w:p>
    <w:p w14:paraId="43010000">
      <w:pPr>
        <w:pStyle w:val="Style_6"/>
        <w:numPr>
          <w:ilvl w:val="0"/>
          <w:numId w:val="5"/>
        </w:numPr>
        <w:spacing w:after="80"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</w:t>
      </w:r>
      <w:r>
        <w:rPr>
          <w:rFonts w:ascii="Times New Roman" w:hAnsi="Times New Roman"/>
          <w:sz w:val="28"/>
        </w:rPr>
        <w:t>ся актуальные проблемы, касающиеся профессиональной сфе</w:t>
      </w:r>
      <w:r>
        <w:rPr>
          <w:rFonts w:ascii="Times New Roman" w:hAnsi="Times New Roman"/>
          <w:sz w:val="28"/>
        </w:rPr>
        <w:t>ры и рынка труда, жизни образовательной организации, реали</w:t>
      </w:r>
      <w:r>
        <w:rPr>
          <w:rFonts w:ascii="Times New Roman" w:hAnsi="Times New Roman"/>
          <w:sz w:val="28"/>
        </w:rPr>
        <w:t>зующей программы СПО, муниципального образования, региона, страны.</w:t>
      </w:r>
    </w:p>
    <w:p w14:paraId="44010000">
      <w:pPr>
        <w:pStyle w:val="Style_3"/>
        <w:spacing w:line="228" w:lineRule="auto"/>
        <w:ind w:firstLine="567" w:left="0"/>
        <w:jc w:val="both"/>
      </w:pPr>
    </w:p>
    <w:p w14:paraId="45010000">
      <w:pPr>
        <w:pStyle w:val="Style_3"/>
        <w:spacing w:line="276" w:lineRule="auto"/>
        <w:ind w:firstLine="567" w:left="0"/>
        <w:jc w:val="both"/>
        <w:rPr>
          <w:b w:val="1"/>
        </w:rPr>
      </w:pPr>
      <w:r>
        <w:rPr>
          <w:b w:val="1"/>
        </w:rPr>
        <w:t>Модуль «Профессиональное развитие, адаптация и трудоустройство»</w:t>
      </w:r>
    </w:p>
    <w:p w14:paraId="46010000">
      <w:pPr>
        <w:pStyle w:val="Style_3"/>
        <w:spacing w:line="276" w:lineRule="auto"/>
        <w:ind w:firstLine="567" w:left="0"/>
        <w:jc w:val="both"/>
      </w:pPr>
    </w:p>
    <w:p w14:paraId="47010000">
      <w:pPr>
        <w:pStyle w:val="Style_3"/>
        <w:spacing w:line="276" w:lineRule="auto"/>
        <w:ind w:firstLine="567" w:left="0"/>
        <w:jc w:val="both"/>
      </w:pPr>
      <w:r>
        <w:t xml:space="preserve">Реализация воспитательного потенциала работы в </w:t>
      </w:r>
      <w:r>
        <w:t>техникуме</w:t>
      </w:r>
      <w:r>
        <w:t xml:space="preserve"> по профессиональному развитию, адаптации и трудоустройству предусматривает:</w:t>
      </w:r>
    </w:p>
    <w:p w14:paraId="48010000">
      <w:pPr>
        <w:pStyle w:val="Style_3"/>
        <w:spacing w:line="276" w:lineRule="auto"/>
        <w:ind w:firstLine="567" w:left="0"/>
        <w:jc w:val="both"/>
      </w:pPr>
    </w:p>
    <w:p w14:paraId="49010000">
      <w:pPr>
        <w:pStyle w:val="Style_3"/>
        <w:numPr>
          <w:ilvl w:val="0"/>
          <w:numId w:val="5"/>
        </w:numPr>
        <w:tabs>
          <w:tab w:leader="none" w:pos="707" w:val="left"/>
        </w:tabs>
        <w:spacing w:line="276" w:lineRule="auto"/>
        <w:ind w:firstLine="567" w:left="0"/>
        <w:jc w:val="both"/>
      </w:pPr>
      <w:r>
        <w:t>участие в конкурсах, фестивалях, олимпиадах профессионального мастерства</w:t>
      </w:r>
      <w:r>
        <w:t xml:space="preserve">, </w:t>
      </w:r>
      <w:r>
        <w:t>работе над профессиональными проектами различного уровня (ре</w:t>
      </w:r>
      <w:r>
        <w:t>гиональном, всероссийском, международном) и др.;</w:t>
      </w:r>
    </w:p>
    <w:p w14:paraId="4A010000">
      <w:pPr>
        <w:pStyle w:val="Style_3"/>
        <w:numPr>
          <w:ilvl w:val="0"/>
          <w:numId w:val="5"/>
        </w:numPr>
        <w:tabs>
          <w:tab w:leader="none" w:pos="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организация конкурса профессионального мастерства, приуроченного к Дню </w:t>
      </w:r>
      <w:r>
        <w:rPr>
          <w:sz w:val="28"/>
        </w:rPr>
        <w:t>специальности;</w:t>
      </w:r>
    </w:p>
    <w:p w14:paraId="4B010000">
      <w:pPr>
        <w:pStyle w:val="Style_3"/>
        <w:numPr>
          <w:ilvl w:val="0"/>
          <w:numId w:val="5"/>
        </w:numPr>
        <w:tabs>
          <w:tab w:leader="none" w:pos="707" w:val="left"/>
        </w:tabs>
        <w:spacing w:line="276" w:lineRule="auto"/>
        <w:ind w:firstLine="567" w:left="0"/>
        <w:jc w:val="both"/>
      </w:pPr>
      <w:r>
        <w:rPr>
          <w:color w:val="000000"/>
        </w:rPr>
        <w:t>проведение практико-ориентированных мероприятий</w:t>
      </w:r>
      <w:r>
        <w:rPr>
          <w:color w:val="000000"/>
        </w:rPr>
        <w:t>;</w:t>
      </w:r>
    </w:p>
    <w:p w14:paraId="4C010000">
      <w:pPr>
        <w:pStyle w:val="Style_3"/>
        <w:numPr>
          <w:ilvl w:val="0"/>
          <w:numId w:val="5"/>
        </w:numPr>
        <w:tabs>
          <w:tab w:leader="none" w:pos="707" w:val="left"/>
        </w:tabs>
        <w:spacing w:line="276" w:lineRule="auto"/>
        <w:ind w:firstLine="567" w:left="0"/>
        <w:jc w:val="both"/>
      </w:pPr>
      <w:r>
        <w:t>циклы мероприятий, направленных на подготовку обучающегося к осознанному планированию и реализации своей карьеры, профессионального будущего (посещение центра содействия профессиональному трудоустройству выпускников, профессиональных выставок, ярмарок вакансий, дней открыт</w:t>
      </w:r>
      <w:r>
        <w:rPr>
          <w:color w:val="1E1D25"/>
        </w:rPr>
        <w:t>ы</w:t>
      </w:r>
      <w:r>
        <w:t xml:space="preserve">х дверей на предприятиях, </w:t>
      </w:r>
      <w:r>
        <w:t>в организациях высшего образования и др.);</w:t>
      </w:r>
    </w:p>
    <w:p w14:paraId="4D010000">
      <w:pPr>
        <w:pStyle w:val="Style_3"/>
        <w:numPr>
          <w:ilvl w:val="0"/>
          <w:numId w:val="5"/>
        </w:numPr>
        <w:tabs>
          <w:tab w:leader="none" w:pos="707" w:val="left"/>
        </w:tabs>
        <w:spacing w:line="276" w:lineRule="auto"/>
        <w:ind w:firstLine="567" w:left="0"/>
        <w:jc w:val="both"/>
      </w:pPr>
      <w:r>
        <w:t>экскурсии на предприятия, в организации, дающие углублённые представления о выбранной специальности и условиях работы для дальнейшего успешного трудоустройства и закрепления на рабочем месте;</w:t>
      </w:r>
    </w:p>
    <w:p w14:paraId="4E010000">
      <w:pPr>
        <w:pStyle w:val="Style_3"/>
        <w:numPr>
          <w:ilvl w:val="0"/>
          <w:numId w:val="5"/>
        </w:numPr>
        <w:tabs>
          <w:tab w:leader="none" w:pos="707" w:val="left"/>
        </w:tabs>
        <w:spacing w:line="276" w:lineRule="auto"/>
        <w:ind w:firstLine="567" w:left="0"/>
        <w:jc w:val="both"/>
      </w:pPr>
      <w:r>
        <w:t>использование обучающимися Интернет-ресурсов, способствующих более глубо</w:t>
      </w:r>
      <w:r>
        <w:t>кому изучению отраслевых технологий, способов и приёмов профессиональной деятель</w:t>
      </w:r>
      <w:r>
        <w:t>ности;</w:t>
      </w:r>
    </w:p>
    <w:p w14:paraId="4F010000">
      <w:pPr>
        <w:pStyle w:val="Style_3"/>
        <w:numPr>
          <w:ilvl w:val="0"/>
          <w:numId w:val="5"/>
        </w:numPr>
        <w:tabs>
          <w:tab w:leader="none" w:pos="707" w:val="left"/>
          <w:tab w:leader="none" w:pos="1015" w:val="left"/>
        </w:tabs>
        <w:spacing w:line="276" w:lineRule="auto"/>
        <w:ind w:firstLine="567" w:left="0"/>
        <w:jc w:val="both"/>
      </w:pPr>
      <w:r>
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потребностей.</w:t>
      </w:r>
    </w:p>
    <w:p w14:paraId="50010000">
      <w:pPr>
        <w:pStyle w:val="Style_3"/>
        <w:numPr>
          <w:ilvl w:val="0"/>
          <w:numId w:val="5"/>
        </w:numPr>
        <w:tabs>
          <w:tab w:leader="none" w:pos="707" w:val="left"/>
        </w:tabs>
        <w:spacing w:line="276" w:lineRule="auto"/>
        <w:ind w:firstLine="567" w:left="0"/>
        <w:jc w:val="both"/>
      </w:pPr>
      <w:r>
        <w:t>освоение обучающимися смежной профессии в рамках курсов дополнительного профессионального образования</w:t>
      </w:r>
      <w:r>
        <w:t>.</w:t>
      </w:r>
    </w:p>
    <w:p w14:paraId="51010000">
      <w:pPr>
        <w:pStyle w:val="Style_3"/>
        <w:spacing w:line="276" w:lineRule="auto"/>
        <w:ind w:firstLine="567" w:left="0"/>
        <w:jc w:val="both"/>
      </w:pPr>
    </w:p>
    <w:p w14:paraId="52010000">
      <w:pPr>
        <w:pStyle w:val="Style_3"/>
        <w:spacing w:line="276" w:lineRule="auto"/>
        <w:ind w:firstLine="567" w:left="0"/>
        <w:jc w:val="both"/>
      </w:pPr>
      <w:r>
        <w:rPr>
          <w:b w:val="1"/>
        </w:rPr>
        <w:t>Модуль «Взаимодействие с родителями (законными представителями)</w:t>
      </w:r>
    </w:p>
    <w:p w14:paraId="53010000">
      <w:pPr>
        <w:pStyle w:val="Style_3"/>
        <w:spacing w:line="276" w:lineRule="auto"/>
        <w:ind w:firstLine="567" w:left="0"/>
        <w:jc w:val="both"/>
      </w:pPr>
      <w: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</w:t>
      </w:r>
      <w:r>
        <w:t>нием позиций семьи и колледжа в данном вопросе</w:t>
      </w:r>
    </w:p>
    <w:p w14:paraId="54010000">
      <w:pPr>
        <w:pStyle w:val="Style_3"/>
        <w:spacing w:line="276" w:lineRule="auto"/>
        <w:ind w:firstLine="567" w:left="0"/>
        <w:jc w:val="both"/>
      </w:pPr>
      <w: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55010000">
      <w:pPr>
        <w:pStyle w:val="Style_3"/>
        <w:numPr>
          <w:ilvl w:val="0"/>
          <w:numId w:val="5"/>
        </w:numPr>
        <w:spacing w:line="276" w:lineRule="auto"/>
        <w:ind w:firstLine="567" w:left="0"/>
        <w:jc w:val="both"/>
      </w:pPr>
      <w:r>
        <w:t>обще</w:t>
      </w:r>
      <w:r>
        <w:t>техникумовские</w:t>
      </w:r>
      <w:r>
        <w:t xml:space="preserve"> и групповые</w:t>
      </w:r>
      <w:r>
        <w:t xml:space="preserve"> родительские собрания по вопросам воспитания, взаимоотношений обучающихся и преподавателей, условий обучения и воспитания;</w:t>
      </w:r>
    </w:p>
    <w:p w14:paraId="56010000">
      <w:pPr>
        <w:pStyle w:val="Style_3"/>
        <w:numPr>
          <w:ilvl w:val="0"/>
          <w:numId w:val="5"/>
        </w:numPr>
        <w:spacing w:line="276" w:lineRule="auto"/>
        <w:ind w:firstLine="567" w:left="0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7010000">
      <w:pPr>
        <w:pStyle w:val="Style_3"/>
        <w:numPr>
          <w:ilvl w:val="0"/>
          <w:numId w:val="5"/>
        </w:numPr>
        <w:spacing w:line="276" w:lineRule="auto"/>
        <w:ind w:firstLine="567" w:left="0"/>
        <w:jc w:val="both"/>
      </w:pPr>
      <w:r>
        <w:t>группы с участием преподавателей, в которых обсуждаются интересующие родителей вопросы, согласуется совместная деятельность;</w:t>
      </w:r>
    </w:p>
    <w:p w14:paraId="58010000">
      <w:pPr>
        <w:pStyle w:val="Style_3"/>
        <w:numPr>
          <w:ilvl w:val="0"/>
          <w:numId w:val="5"/>
        </w:numPr>
        <w:spacing w:line="276" w:lineRule="auto"/>
        <w:ind w:firstLine="567" w:left="0"/>
        <w:jc w:val="both"/>
      </w:pPr>
      <w:r>
        <w:t xml:space="preserve">привлечение родителей (законных представителей) к подготовке и проведению групповых и </w:t>
      </w:r>
      <w:r>
        <w:t>общетехникумовских</w:t>
      </w:r>
      <w:r>
        <w:t xml:space="preserve"> мероприятий;</w:t>
      </w:r>
    </w:p>
    <w:p w14:paraId="59010000">
      <w:pPr>
        <w:pStyle w:val="Style_3"/>
        <w:numPr>
          <w:ilvl w:val="0"/>
          <w:numId w:val="5"/>
        </w:numPr>
        <w:tabs>
          <w:tab w:leader="none" w:pos="851" w:val="left"/>
        </w:tabs>
        <w:spacing w:line="276" w:lineRule="auto"/>
        <w:ind w:firstLine="567" w:left="0"/>
        <w:jc w:val="both"/>
      </w:pPr>
      <w:r>
        <w:t>целевое взаимодействие с законными представителями обучающихся из категории детей - сирот, оставшихся без попечения родителей, приемных детей.</w:t>
      </w:r>
    </w:p>
    <w:p w14:paraId="5A010000">
      <w:pPr>
        <w:pStyle w:val="Style_3"/>
        <w:numPr>
          <w:ilvl w:val="0"/>
          <w:numId w:val="5"/>
        </w:numPr>
        <w:tabs>
          <w:tab w:leader="none" w:pos="0" w:val="left"/>
          <w:tab w:leader="none" w:pos="851" w:val="left"/>
        </w:tabs>
        <w:spacing w:line="276" w:lineRule="auto"/>
        <w:ind w:firstLine="567" w:left="0"/>
      </w:pPr>
      <w:r>
        <w:t>индивидуальнее консультации с целью координации воспитательных уси</w:t>
      </w:r>
      <w:r>
        <w:t>лий педагогов и родителей.</w:t>
      </w:r>
    </w:p>
    <w:p w14:paraId="5B010000">
      <w:pPr>
        <w:pStyle w:val="Style_3"/>
        <w:numPr>
          <w:ilvl w:val="0"/>
          <w:numId w:val="5"/>
        </w:numPr>
        <w:tabs>
          <w:tab w:leader="none" w:pos="0" w:val="left"/>
        </w:tabs>
        <w:spacing w:line="276" w:lineRule="auto"/>
        <w:ind w:firstLine="567" w:left="0"/>
      </w:pPr>
      <w:r>
        <w:t>Мероприятия данного блока проводятся в соответствии с календарным планом</w:t>
      </w:r>
    </w:p>
    <w:p w14:paraId="5C010000">
      <w:pPr>
        <w:pStyle w:val="Style_3"/>
        <w:tabs>
          <w:tab w:leader="none" w:pos="0" w:val="left"/>
        </w:tabs>
        <w:spacing w:line="276" w:lineRule="auto"/>
        <w:ind/>
      </w:pPr>
      <w:r>
        <w:t>воспитательной работы, планом работы классного руководителя.</w:t>
      </w:r>
    </w:p>
    <w:p w14:paraId="5D010000">
      <w:pPr>
        <w:pStyle w:val="Style_3"/>
        <w:tabs>
          <w:tab w:leader="none" w:pos="0" w:val="left"/>
        </w:tabs>
        <w:spacing w:line="276" w:lineRule="auto"/>
        <w:ind/>
      </w:pPr>
    </w:p>
    <w:p w14:paraId="5E010000">
      <w:pPr>
        <w:pStyle w:val="Style_3"/>
        <w:spacing w:line="276" w:lineRule="auto"/>
        <w:ind w:firstLine="567" w:left="0"/>
        <w:jc w:val="both"/>
      </w:pPr>
      <w:r>
        <w:rPr>
          <w:b w:val="1"/>
        </w:rPr>
        <w:t xml:space="preserve">Дополнительный модуль </w:t>
      </w:r>
      <w:r>
        <w:rPr>
          <w:b w:val="1"/>
        </w:rPr>
        <w:t>«Волонтерская и добровольческая деятельность»</w:t>
      </w:r>
    </w:p>
    <w:p w14:paraId="5F010000">
      <w:pPr>
        <w:pStyle w:val="Style_6"/>
        <w:spacing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Волонтерская деятельность в техникуме реализуется в рамк</w:t>
      </w:r>
      <w:r>
        <w:rPr>
          <w:rFonts w:ascii="Times New Roman" w:hAnsi="Times New Roman"/>
          <w:sz w:val="28"/>
        </w:rPr>
        <w:t>ах работы волонтерского отряда</w:t>
      </w:r>
      <w:r>
        <w:rPr>
          <w:rFonts w:ascii="Times New Roman" w:hAnsi="Times New Roman"/>
          <w:sz w:val="28"/>
        </w:rPr>
        <w:t xml:space="preserve">. Волонтерство позволяет развивать коммуникативную культуру, умение общаться, слушать и слышать, эмоциональный интеллект, </w:t>
      </w:r>
      <w:r>
        <w:rPr>
          <w:rFonts w:ascii="Times New Roman" w:hAnsi="Times New Roman"/>
          <w:sz w:val="28"/>
        </w:rPr>
        <w:t>эмпатию, умение сопереживать.</w:t>
      </w:r>
    </w:p>
    <w:p w14:paraId="60010000">
      <w:pPr>
        <w:pStyle w:val="Style_6"/>
        <w:spacing w:line="276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Волонтеры принимают активное участие в реализации социально-значимых про</w:t>
      </w:r>
      <w:r>
        <w:rPr>
          <w:rFonts w:ascii="Times New Roman" w:hAnsi="Times New Roman"/>
          <w:sz w:val="28"/>
        </w:rPr>
        <w:t>ектов, участвуют в подготовке и проведении культурных, информационно-просветительских мероприятий, экологических акциях, участвуют в организации празд</w:t>
      </w:r>
      <w:r>
        <w:rPr>
          <w:rFonts w:ascii="Times New Roman" w:hAnsi="Times New Roman"/>
          <w:sz w:val="28"/>
        </w:rPr>
        <w:t>ников, торжественных мероприятий, встреч с гостями техникум</w:t>
      </w:r>
      <w:r>
        <w:rPr>
          <w:rFonts w:ascii="Times New Roman" w:hAnsi="Times New Roman"/>
          <w:color w:val="1E1D25"/>
          <w:sz w:val="28"/>
        </w:rPr>
        <w:t>а.</w:t>
      </w:r>
    </w:p>
    <w:p w14:paraId="6101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Реализация воспитательного процесса </w:t>
      </w:r>
      <w:r>
        <w:rPr>
          <w:sz w:val="28"/>
        </w:rPr>
        <w:t>в техникуме</w:t>
      </w:r>
      <w:r>
        <w:rPr>
          <w:sz w:val="28"/>
        </w:rPr>
        <w:t xml:space="preserve"> при помощи раскрытия потенциала молодежи, как активного субъекта общественных отношений, её интеграция в процессы социального и духовно-нравственного развития общества, формирование навыков социально ответственного поведения, которые предусматривают:</w:t>
      </w:r>
    </w:p>
    <w:p w14:paraId="62010000">
      <w:pPr>
        <w:pStyle w:val="Style_3"/>
        <w:numPr>
          <w:ilvl w:val="0"/>
          <w:numId w:val="5"/>
        </w:numPr>
        <w:tabs>
          <w:tab w:leader="none" w:pos="73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популяризация идей волонтёрства в студенческой среде; </w:t>
      </w:r>
    </w:p>
    <w:p w14:paraId="63010000">
      <w:pPr>
        <w:pStyle w:val="Style_3"/>
        <w:numPr>
          <w:ilvl w:val="0"/>
          <w:numId w:val="5"/>
        </w:numPr>
        <w:tabs>
          <w:tab w:leader="none" w:pos="73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вовлечение студентов в проекты, связанные с оказанием социальной - поддержки различным группам населения;</w:t>
      </w:r>
    </w:p>
    <w:p w14:paraId="64010000">
      <w:pPr>
        <w:pStyle w:val="Style_3"/>
        <w:numPr>
          <w:ilvl w:val="0"/>
          <w:numId w:val="5"/>
        </w:numPr>
        <w:tabs>
          <w:tab w:leader="none" w:pos="73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поддержка и реализация социальных инициатив студентов и сотрудников </w:t>
      </w:r>
      <w:r>
        <w:rPr>
          <w:sz w:val="28"/>
        </w:rPr>
        <w:t>техникума</w:t>
      </w:r>
      <w:r>
        <w:rPr>
          <w:sz w:val="28"/>
        </w:rPr>
        <w:t xml:space="preserve">; </w:t>
      </w:r>
    </w:p>
    <w:p w14:paraId="65010000">
      <w:pPr>
        <w:pStyle w:val="Style_3"/>
        <w:numPr>
          <w:ilvl w:val="0"/>
          <w:numId w:val="5"/>
        </w:numPr>
        <w:tabs>
          <w:tab w:leader="none" w:pos="73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участие в подготовке и проведении массовых социально - культурных, информационно - просветительских и спортивных мероприятий;</w:t>
      </w:r>
    </w:p>
    <w:p w14:paraId="66010000">
      <w:pPr>
        <w:pStyle w:val="Style_3"/>
        <w:numPr>
          <w:ilvl w:val="0"/>
          <w:numId w:val="5"/>
        </w:numPr>
        <w:tabs>
          <w:tab w:leader="none" w:pos="73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налаживание сотрудничества с социальными партнерами для совместной социально - значимой деятельности;</w:t>
      </w:r>
    </w:p>
    <w:p w14:paraId="67010000">
      <w:pPr>
        <w:pStyle w:val="Style_3"/>
        <w:numPr>
          <w:ilvl w:val="0"/>
          <w:numId w:val="5"/>
        </w:numPr>
        <w:tabs>
          <w:tab w:leader="none" w:pos="73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воспитание активной гражданской позиции, формирование лидерских и нравственно-этических качеств, чувства патриотизма.</w:t>
      </w:r>
    </w:p>
    <w:p w14:paraId="68010000">
      <w:pPr>
        <w:pStyle w:val="Style_7"/>
        <w:keepNext w:val="1"/>
        <w:keepLines w:val="1"/>
        <w:ind w:firstLine="567" w:left="0"/>
      </w:pPr>
      <w:bookmarkStart w:id="8" w:name="bookmark46"/>
      <w:bookmarkStart w:id="9" w:name="bookmark47"/>
    </w:p>
    <w:p w14:paraId="69010000">
      <w:bookmarkStart w:id="10" w:name="__RefHeading___3"/>
      <w:bookmarkEnd w:id="10"/>
      <w:pPr>
        <w:pStyle w:val="Style_7"/>
        <w:keepNext w:val="1"/>
        <w:keepLines w:val="1"/>
        <w:spacing w:line="276" w:lineRule="auto"/>
        <w:ind w:firstLine="567" w:left="0"/>
        <w:jc w:val="left"/>
      </w:pPr>
      <w:r>
        <w:t>Дополнительный модуль «Студенческие спортивные клубы»</w:t>
      </w:r>
      <w:bookmarkEnd w:id="8"/>
      <w:bookmarkEnd w:id="9"/>
    </w:p>
    <w:p w14:paraId="6A010000">
      <w:pPr>
        <w:pStyle w:val="Style_3"/>
        <w:spacing w:line="276" w:lineRule="auto"/>
        <w:ind w:firstLine="567" w:left="0"/>
        <w:jc w:val="both"/>
      </w:pPr>
      <w:r>
        <w:t>Основной целью Студенческий спортивного клуба (далее ССК) является органи</w:t>
      </w:r>
      <w:r>
        <w:t>зация и проведение спортивно-массовых, физкульту</w:t>
      </w:r>
      <w:r>
        <w:rPr>
          <w:color w:val="1E1D25"/>
        </w:rPr>
        <w:t>р</w:t>
      </w:r>
      <w:r>
        <w:t>но-оздоровительных и социально</w:t>
      </w:r>
      <w:r>
        <w:t>-</w:t>
      </w:r>
      <w:r>
        <w:t>значимых мероприятий работы в техникуме, пропаганда здорового образа жизни, укреп</w:t>
      </w:r>
      <w:r>
        <w:t>ление здоровья обучающихся, создание условий по отбору и развитию талантов по направлению спорта.</w:t>
      </w:r>
    </w:p>
    <w:p w14:paraId="6B010000">
      <w:pPr>
        <w:pStyle w:val="Style_3"/>
        <w:tabs>
          <w:tab w:leader="none" w:pos="851" w:val="left"/>
        </w:tabs>
        <w:spacing w:line="276" w:lineRule="auto"/>
        <w:ind w:firstLine="567" w:left="0"/>
        <w:jc w:val="both"/>
      </w:pPr>
      <w:r>
        <w:t>Деятельность ССК основывается на принципах добровольности, равноправия всех его участников, самоуправления и законности.</w:t>
      </w:r>
    </w:p>
    <w:p w14:paraId="6C010000">
      <w:pPr>
        <w:pStyle w:val="Style_3"/>
        <w:tabs>
          <w:tab w:leader="none" w:pos="851" w:val="left"/>
        </w:tabs>
        <w:spacing w:line="276" w:lineRule="auto"/>
        <w:ind w:firstLine="567" w:left="0"/>
      </w:pPr>
      <w:r>
        <w:t>ССК осуществляет следующие виды деятельности:</w:t>
      </w:r>
    </w:p>
    <w:p w14:paraId="6D010000">
      <w:pPr>
        <w:pStyle w:val="Style_3"/>
        <w:numPr>
          <w:ilvl w:val="0"/>
          <w:numId w:val="5"/>
        </w:numPr>
        <w:tabs>
          <w:tab w:leader="none" w:pos="851" w:val="left"/>
          <w:tab w:leader="none" w:pos="1181" w:val="left"/>
        </w:tabs>
        <w:spacing w:line="276" w:lineRule="auto"/>
        <w:ind w:firstLine="567" w:left="0"/>
      </w:pPr>
      <w:r>
        <w:t>создание физкультурного актива техникума;</w:t>
      </w:r>
    </w:p>
    <w:p w14:paraId="6E010000">
      <w:pPr>
        <w:pStyle w:val="Style_3"/>
        <w:numPr>
          <w:ilvl w:val="0"/>
          <w:numId w:val="5"/>
        </w:numPr>
        <w:tabs>
          <w:tab w:leader="none" w:pos="851" w:val="left"/>
        </w:tabs>
        <w:spacing w:line="276" w:lineRule="auto"/>
        <w:ind w:firstLine="567" w:left="0"/>
        <w:jc w:val="both"/>
      </w:pPr>
      <w:r>
        <w:t>содействие открытию спортивных секций, по наиболее популярным среди обу</w:t>
      </w:r>
      <w:r>
        <w:t>чающихся видам спорта;</w:t>
      </w:r>
    </w:p>
    <w:p w14:paraId="6F010000">
      <w:pPr>
        <w:pStyle w:val="Style_3"/>
        <w:numPr>
          <w:ilvl w:val="0"/>
          <w:numId w:val="5"/>
        </w:numPr>
        <w:tabs>
          <w:tab w:leader="none" w:pos="851" w:val="left"/>
        </w:tabs>
        <w:spacing w:line="276" w:lineRule="auto"/>
        <w:ind w:firstLine="567" w:left="0"/>
        <w:jc w:val="both"/>
      </w:pPr>
      <w:r>
        <w:t>агитационная работа в области физической культуры и спорта, информирование обучающихся о развитии спортивного и добровольческого движения;</w:t>
      </w:r>
    </w:p>
    <w:p w14:paraId="70010000">
      <w:pPr>
        <w:pStyle w:val="Style_3"/>
        <w:numPr>
          <w:ilvl w:val="0"/>
          <w:numId w:val="5"/>
        </w:numPr>
        <w:tabs>
          <w:tab w:leader="none" w:pos="851" w:val="left"/>
        </w:tabs>
        <w:spacing w:line="276" w:lineRule="auto"/>
        <w:ind w:firstLine="567" w:left="0"/>
        <w:jc w:val="both"/>
      </w:pPr>
      <w:r>
        <w:t>проведение спортивно-массовых, социально-значимых, физкультурно</w:t>
      </w:r>
      <w:r>
        <w:t>оздоровительных мероприятий, соревнований по студенческим спортивным лигам и с другими ССК;</w:t>
      </w:r>
    </w:p>
    <w:p w14:paraId="71010000">
      <w:pPr>
        <w:pStyle w:val="Style_3"/>
        <w:numPr>
          <w:ilvl w:val="0"/>
          <w:numId w:val="5"/>
        </w:numPr>
        <w:tabs>
          <w:tab w:leader="none" w:pos="851" w:val="left"/>
        </w:tabs>
        <w:spacing w:line="276" w:lineRule="auto"/>
        <w:ind w:firstLine="567" w:left="0"/>
        <w:jc w:val="both"/>
      </w:pPr>
      <w:r>
        <w:t xml:space="preserve">формирование и подготовка сборных команд по различным видам спорта для </w:t>
      </w:r>
      <w:r>
        <w:t>участия в соревнованиях разного уровня;</w:t>
      </w:r>
    </w:p>
    <w:p w14:paraId="72010000">
      <w:pPr>
        <w:pStyle w:val="Style_3"/>
        <w:numPr>
          <w:ilvl w:val="0"/>
          <w:numId w:val="5"/>
        </w:numPr>
        <w:tabs>
          <w:tab w:leader="none" w:pos="851" w:val="left"/>
        </w:tabs>
        <w:spacing w:line="276" w:lineRule="auto"/>
        <w:ind w:firstLine="567" w:left="0"/>
        <w:jc w:val="both"/>
      </w:pPr>
      <w:r>
        <w:t>создание условий для организации и проведения тестирования обучающихся, сдающих нормативы Всероссийского физкультурно-спортивного комплекса ГТО;</w:t>
      </w:r>
    </w:p>
    <w:p w14:paraId="73010000">
      <w:pPr>
        <w:pStyle w:val="Style_3"/>
        <w:numPr>
          <w:ilvl w:val="0"/>
          <w:numId w:val="5"/>
        </w:numPr>
        <w:tabs>
          <w:tab w:leader="none" w:pos="851" w:val="left"/>
          <w:tab w:leader="none" w:pos="1181" w:val="left"/>
        </w:tabs>
        <w:spacing w:line="276" w:lineRule="auto"/>
        <w:ind w:firstLine="567" w:left="0"/>
      </w:pPr>
      <w:r>
        <w:t>осуществление иной, не противоречащей Уставу деятельности</w:t>
      </w:r>
      <w:r>
        <w:t>.</w:t>
      </w:r>
    </w:p>
    <w:p w14:paraId="74010000">
      <w:pPr>
        <w:pStyle w:val="Style_3"/>
        <w:tabs>
          <w:tab w:leader="none" w:pos="731" w:val="left"/>
        </w:tabs>
        <w:spacing w:line="228" w:lineRule="auto"/>
        <w:ind/>
        <w:jc w:val="both"/>
      </w:pPr>
    </w:p>
    <w:p w14:paraId="75010000">
      <w:pPr>
        <w:pStyle w:val="Style_3"/>
        <w:spacing w:after="280"/>
        <w:ind/>
        <w:jc w:val="center"/>
      </w:pPr>
      <w:r>
        <w:rPr>
          <w:b w:val="1"/>
        </w:rPr>
        <w:t>РАЗДЕЛ 3. ОРГАНИЗАЦИОННЫЙ</w:t>
      </w:r>
    </w:p>
    <w:p w14:paraId="76010000">
      <w:pPr>
        <w:pStyle w:val="Style_3"/>
        <w:spacing w:after="280" w:line="228" w:lineRule="auto"/>
        <w:ind/>
      </w:pPr>
      <w:r>
        <w:rPr>
          <w:b w:val="1"/>
        </w:rPr>
        <w:t xml:space="preserve">3.1 </w:t>
      </w:r>
      <w:r>
        <w:rPr>
          <w:b w:val="1"/>
        </w:rPr>
        <w:t>Кадровое обеспечение</w:t>
      </w:r>
    </w:p>
    <w:p w14:paraId="7701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деятельности. 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организации.</w:t>
      </w:r>
    </w:p>
    <w:p w14:paraId="7801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Функционал работников регламентируется требованиями профессиональных стандартов. </w:t>
      </w:r>
    </w:p>
    <w:p w14:paraId="7901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t xml:space="preserve"> </w:t>
      </w:r>
      <w:r>
        <w:rPr>
          <w:sz w:val="28"/>
        </w:rPr>
        <w:t>Кадровое обеспечение воспитательной деятельности осуществляется следующим образом:</w:t>
      </w:r>
    </w:p>
    <w:tbl>
      <w:tblPr>
        <w:tblStyle w:val="Style_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34"/>
        <w:gridCol w:w="1464"/>
        <w:gridCol w:w="4820"/>
      </w:tblGrid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Наименование должности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Кол-во штатных единиц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Функционал, связанный с организацией и реализацией воспитательного процесса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tabs>
                <w:tab w:leader="none" w:pos="2112" w:val="left"/>
                <w:tab w:leader="none" w:pos="3379" w:val="left"/>
              </w:tabs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общего руководства</w:t>
            </w:r>
          </w:p>
          <w:p w14:paraId="80010000">
            <w:pPr>
              <w:widowControl w:val="1"/>
              <w:ind w:firstLine="37"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воспитательной работой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Заместитель директора по учебно-производственной работе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Коорд</w:t>
            </w:r>
            <w:r>
              <w:rPr>
                <w:rFonts w:ascii="Times New Roman" w:hAnsi="Times New Roman"/>
                <w:color w:val="000000"/>
                <w:spacing w:val="2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</w:rPr>
              <w:t>ц</w:t>
            </w:r>
            <w:r>
              <w:rPr>
                <w:rFonts w:ascii="Times New Roman" w:hAnsi="Times New Roman"/>
                <w:color w:val="000000"/>
              </w:rPr>
              <w:t>ия</w:t>
            </w:r>
            <w:r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деятел</w:t>
            </w:r>
            <w:r>
              <w:rPr>
                <w:rFonts w:ascii="Times New Roman" w:hAnsi="Times New Roman"/>
                <w:color w:val="000000"/>
                <w:spacing w:val="1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но</w:t>
            </w:r>
            <w:r>
              <w:rPr>
                <w:rFonts w:ascii="Times New Roman" w:hAnsi="Times New Roman"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color w:val="000000"/>
              </w:rPr>
              <w:t>ти</w:t>
            </w:r>
            <w:r>
              <w:rPr>
                <w:rFonts w:ascii="Times New Roman" w:hAnsi="Times New Roman"/>
                <w:color w:val="000000"/>
                <w:spacing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</w:rPr>
              <w:t>п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  <w:spacing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ре</w:t>
            </w:r>
            <w:r>
              <w:rPr>
                <w:rFonts w:ascii="Times New Roman" w:hAnsi="Times New Roman"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color w:val="000000"/>
              </w:rPr>
              <w:t>зации</w:t>
            </w:r>
            <w:r>
              <w:rPr>
                <w:rFonts w:ascii="Times New Roman" w:hAnsi="Times New Roman"/>
                <w:color w:val="000000"/>
                <w:spacing w:val="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color w:val="000000"/>
              </w:rPr>
              <w:t>огр</w:t>
            </w:r>
            <w:r>
              <w:rPr>
                <w:rFonts w:ascii="Times New Roman" w:hAnsi="Times New Roman"/>
                <w:color w:val="000000"/>
                <w:spacing w:val="-1"/>
              </w:rPr>
              <w:t>ам</w:t>
            </w:r>
            <w:r>
              <w:rPr>
                <w:rFonts w:ascii="Times New Roman" w:hAnsi="Times New Roman"/>
                <w:color w:val="000000"/>
              </w:rPr>
              <w:t>мы воспитания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Заместитель директора по учебной работе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widowControl w:val="1"/>
              <w:ind w:firstLine="37"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Коорд</w:t>
            </w:r>
            <w:r>
              <w:rPr>
                <w:rFonts w:ascii="Times New Roman" w:hAnsi="Times New Roman"/>
                <w:color w:val="000000"/>
                <w:spacing w:val="2"/>
              </w:rPr>
              <w:t>и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  <w:spacing w:val="-1"/>
              </w:rPr>
              <w:t>ц</w:t>
            </w:r>
            <w:r>
              <w:rPr>
                <w:rFonts w:ascii="Times New Roman" w:hAnsi="Times New Roman"/>
                <w:color w:val="000000"/>
              </w:rPr>
              <w:t>ия</w:t>
            </w:r>
            <w:r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деятел</w:t>
            </w:r>
            <w:r>
              <w:rPr>
                <w:rFonts w:ascii="Times New Roman" w:hAnsi="Times New Roman"/>
                <w:color w:val="000000"/>
                <w:spacing w:val="1"/>
              </w:rPr>
              <w:t>ь</w:t>
            </w:r>
            <w:r>
              <w:rPr>
                <w:rFonts w:ascii="Times New Roman" w:hAnsi="Times New Roman"/>
                <w:color w:val="000000"/>
              </w:rPr>
              <w:t>но</w:t>
            </w:r>
            <w:r>
              <w:rPr>
                <w:rFonts w:ascii="Times New Roman" w:hAnsi="Times New Roman"/>
                <w:color w:val="000000"/>
                <w:spacing w:val="-1"/>
              </w:rPr>
              <w:t>с</w:t>
            </w:r>
            <w:r>
              <w:rPr>
                <w:rFonts w:ascii="Times New Roman" w:hAnsi="Times New Roman"/>
                <w:color w:val="000000"/>
              </w:rPr>
              <w:t>ти</w:t>
            </w:r>
            <w:r>
              <w:rPr>
                <w:rFonts w:ascii="Times New Roman" w:hAnsi="Times New Roman"/>
                <w:color w:val="000000"/>
                <w:spacing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</w:rPr>
              <w:t>п</w:t>
            </w:r>
            <w:r>
              <w:rPr>
                <w:rFonts w:ascii="Times New Roman" w:hAnsi="Times New Roman"/>
                <w:color w:val="000000"/>
              </w:rPr>
              <w:t>о</w:t>
            </w:r>
            <w:r>
              <w:rPr>
                <w:rFonts w:ascii="Times New Roman" w:hAnsi="Times New Roman"/>
                <w:color w:val="000000"/>
                <w:spacing w:val="1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ре</w:t>
            </w:r>
            <w:r>
              <w:rPr>
                <w:rFonts w:ascii="Times New Roman" w:hAnsi="Times New Roman"/>
                <w:color w:val="000000"/>
                <w:spacing w:val="-1"/>
              </w:rPr>
              <w:t>а</w:t>
            </w:r>
            <w:r>
              <w:rPr>
                <w:rFonts w:ascii="Times New Roman" w:hAnsi="Times New Roman"/>
                <w:color w:val="000000"/>
              </w:rPr>
              <w:t>л</w:t>
            </w:r>
            <w:r>
              <w:rPr>
                <w:rFonts w:ascii="Times New Roman" w:hAnsi="Times New Roman"/>
                <w:color w:val="000000"/>
                <w:spacing w:val="-1"/>
              </w:rPr>
              <w:t>и</w:t>
            </w:r>
            <w:r>
              <w:rPr>
                <w:rFonts w:ascii="Times New Roman" w:hAnsi="Times New Roman"/>
                <w:color w:val="000000"/>
              </w:rPr>
              <w:t>зации</w:t>
            </w:r>
            <w:r>
              <w:rPr>
                <w:rFonts w:ascii="Times New Roman" w:hAnsi="Times New Roman"/>
                <w:color w:val="000000"/>
                <w:spacing w:val="9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</w:rPr>
              <w:t>р</w:t>
            </w:r>
            <w:r>
              <w:rPr>
                <w:rFonts w:ascii="Times New Roman" w:hAnsi="Times New Roman"/>
                <w:color w:val="000000"/>
              </w:rPr>
              <w:t>огр</w:t>
            </w:r>
            <w:r>
              <w:rPr>
                <w:rFonts w:ascii="Times New Roman" w:hAnsi="Times New Roman"/>
                <w:color w:val="000000"/>
                <w:spacing w:val="-1"/>
              </w:rPr>
              <w:t>ам</w:t>
            </w:r>
            <w:r>
              <w:rPr>
                <w:rFonts w:ascii="Times New Roman" w:hAnsi="Times New Roman"/>
                <w:color w:val="000000"/>
              </w:rPr>
              <w:t>мы воспитания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Заместитель директора по воспитательной работе 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планирования, организации, контроля и координации воспитательной работы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Советник директора по воспитанию и взаимодействию с общественными объединениями 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Организация воспитательного </w:t>
            </w:r>
            <w:r>
              <w:rPr>
                <w:rFonts w:ascii="Times New Roman" w:hAnsi="Times New Roman"/>
                <w:color w:val="000000"/>
              </w:rPr>
              <w:t>Осуществление организации и координации воспитательной работой и связи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 общественными объединениями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Педагог-психолог 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Психолого-педагогическое сопровождение образовательного и воспитательного процесса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Реализация воспитательной составляющей на учебном занятии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Куратор</w:t>
            </w:r>
            <w:r>
              <w:rPr>
                <w:rFonts w:ascii="Times New Roman" w:hAnsi="Times New Roman"/>
                <w:color w:val="000000"/>
              </w:rPr>
              <w:t xml:space="preserve"> учебной группы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Педагог-организатор ОБЖ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воспитательной, диагностической и информационно-мотивационной функции.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Руководитель физического воспитания 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воспитательной, диагностической и информационно-мотивационной функции.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Воспитатель общежития 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Комендант общежития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воспитательной, адаптационно-социализирующей, информационно-мотивационной, консультационной функции во внеучебное время</w:t>
            </w:r>
          </w:p>
        </w:tc>
      </w:tr>
      <w:tr>
        <w:tc>
          <w:tcPr>
            <w:tcW w:type="dxa" w:w="3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widowControl w:val="1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Дежурный общежития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widowControl w:val="1"/>
              <w:ind w:firstLine="37"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widowControl w:val="1"/>
              <w:ind w:firstLine="37"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Осуществление воспитательной,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14:paraId="A5010000">
      <w:pPr>
        <w:pStyle w:val="Style_3"/>
        <w:spacing w:line="228" w:lineRule="auto"/>
        <w:ind/>
        <w:rPr>
          <w:sz w:val="24"/>
        </w:rPr>
      </w:pPr>
    </w:p>
    <w:p w14:paraId="A6010000">
      <w:pPr>
        <w:pStyle w:val="Style_3"/>
        <w:spacing w:line="228" w:lineRule="auto"/>
        <w:ind/>
        <w:rPr>
          <w:b w:val="1"/>
        </w:rPr>
      </w:pPr>
    </w:p>
    <w:p w14:paraId="A7010000">
      <w:pPr>
        <w:pStyle w:val="Style_3"/>
        <w:spacing w:line="228" w:lineRule="auto"/>
        <w:ind/>
        <w:rPr>
          <w:b w:val="1"/>
        </w:rPr>
      </w:pPr>
      <w:r>
        <w:rPr>
          <w:b w:val="1"/>
        </w:rPr>
        <w:t xml:space="preserve">3.2 </w:t>
      </w:r>
      <w:r>
        <w:rPr>
          <w:b w:val="1"/>
        </w:rPr>
        <w:t>Нормативно-методическое обеспечение</w:t>
      </w:r>
    </w:p>
    <w:p w14:paraId="A8010000">
      <w:pPr>
        <w:pStyle w:val="Style_3"/>
        <w:spacing w:line="228" w:lineRule="auto"/>
        <w:ind/>
        <w:rPr>
          <w:b w:val="1"/>
        </w:rPr>
      </w:pPr>
    </w:p>
    <w:p w14:paraId="A9010000">
      <w:pPr>
        <w:spacing w:line="288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Нормативно-методическое обеспечение воспитательной деятельности осуществ</w:t>
      </w:r>
      <w:r>
        <w:rPr>
          <w:rFonts w:ascii="Times New Roman" w:hAnsi="Times New Roman"/>
          <w:sz w:val="28"/>
        </w:rPr>
        <w:t>ляется следующим образом:</w:t>
      </w:r>
    </w:p>
    <w:p w14:paraId="AA010000">
      <w:pPr>
        <w:spacing w:line="288" w:lineRule="auto"/>
        <w:ind w:firstLine="567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Акты федерального уровня:</w:t>
      </w:r>
    </w:p>
    <w:p w14:paraId="AB010000">
      <w:pPr>
        <w:pStyle w:val="Style_3"/>
        <w:spacing w:line="228" w:lineRule="auto"/>
        <w:ind w:firstLine="567" w:left="0"/>
        <w:rPr>
          <w:b w:val="1"/>
        </w:rPr>
      </w:pPr>
    </w:p>
    <w:p w14:paraId="AC010000">
      <w:pPr>
        <w:pStyle w:val="Style_6"/>
        <w:numPr>
          <w:ilvl w:val="0"/>
          <w:numId w:val="7"/>
        </w:numPr>
        <w:tabs>
          <w:tab w:leader="none" w:pos="426" w:val="left"/>
        </w:tabs>
        <w:ind w:firstLine="0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Конституция Российской Федерации;</w:t>
      </w:r>
    </w:p>
    <w:p w14:paraId="AD010000">
      <w:pPr>
        <w:pStyle w:val="Style_6"/>
        <w:numPr>
          <w:ilvl w:val="0"/>
          <w:numId w:val="7"/>
        </w:numPr>
        <w:tabs>
          <w:tab w:leader="none" w:pos="426" w:val="left"/>
        </w:tabs>
        <w:ind w:firstLine="0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Указ Президента Российской Федерации от 02.07.2021 № 400 «О Стратегии национальной безопасности Российской Федерации»;</w:t>
      </w:r>
    </w:p>
    <w:p w14:paraId="AE010000">
      <w:pPr>
        <w:pStyle w:val="Style_6"/>
        <w:numPr>
          <w:ilvl w:val="0"/>
          <w:numId w:val="7"/>
        </w:numPr>
        <w:tabs>
          <w:tab w:leader="none" w:pos="426" w:val="left"/>
          <w:tab w:leader="none" w:pos="1467" w:val="left"/>
        </w:tabs>
        <w:spacing w:line="288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Конвенции ООН о правах ребенка;</w:t>
      </w:r>
    </w:p>
    <w:p w14:paraId="AF010000">
      <w:pPr>
        <w:pStyle w:val="Style_6"/>
        <w:numPr>
          <w:ilvl w:val="0"/>
          <w:numId w:val="7"/>
        </w:numPr>
        <w:tabs>
          <w:tab w:leader="none" w:pos="426" w:val="left"/>
        </w:tabs>
        <w:ind w:firstLine="0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Указ Президента Российской Федерации от 21.07.2020 № 474 «О национальных целях развития Российской Федерации на период до 2030 года»;</w:t>
      </w:r>
    </w:p>
    <w:p w14:paraId="B0010000">
      <w:pPr>
        <w:pStyle w:val="Style_6"/>
        <w:numPr>
          <w:ilvl w:val="0"/>
          <w:numId w:val="7"/>
        </w:numPr>
        <w:tabs>
          <w:tab w:leader="none" w:pos="426" w:val="left"/>
        </w:tabs>
        <w:ind w:firstLine="0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Федеральный закон от 29.12.2012 №273-ФЗ «Об образовании в Российской Федерации»;</w:t>
      </w:r>
    </w:p>
    <w:p w14:paraId="B1010000">
      <w:pPr>
        <w:pStyle w:val="Style_6"/>
        <w:numPr>
          <w:ilvl w:val="0"/>
          <w:numId w:val="7"/>
        </w:numPr>
        <w:tabs>
          <w:tab w:leader="none" w:pos="426" w:val="left"/>
        </w:tabs>
        <w:ind w:firstLine="0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Федеральный закон от 25.07.2002 № 114-ФЗ «О противодействии экстремистской деятельности»;</w:t>
      </w:r>
    </w:p>
    <w:p w14:paraId="B2010000">
      <w:pPr>
        <w:pStyle w:val="Style_6"/>
        <w:numPr>
          <w:ilvl w:val="0"/>
          <w:numId w:val="7"/>
        </w:numPr>
        <w:tabs>
          <w:tab w:leader="none" w:pos="426" w:val="left"/>
        </w:tabs>
        <w:ind w:firstLine="0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Федеральный закон от 24.06.1999 № 120-ФЗ «Об основах системы профилактики безнадзорности и правонарушений несовершеннолетних»;</w:t>
      </w:r>
    </w:p>
    <w:p w14:paraId="B3010000">
      <w:pPr>
        <w:pStyle w:val="Style_6"/>
        <w:numPr>
          <w:ilvl w:val="0"/>
          <w:numId w:val="7"/>
        </w:numPr>
        <w:tabs>
          <w:tab w:leader="none" w:pos="426" w:val="left"/>
        </w:tabs>
        <w:ind w:firstLine="0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</w:r>
    </w:p>
    <w:p w14:paraId="B4010000">
      <w:pPr>
        <w:pStyle w:val="Style_3"/>
        <w:spacing w:line="228" w:lineRule="auto"/>
        <w:ind/>
        <w:rPr>
          <w:b w:val="1"/>
        </w:rPr>
      </w:pPr>
    </w:p>
    <w:p w14:paraId="B5010000">
      <w:pPr>
        <w:pStyle w:val="Style_3"/>
        <w:spacing w:line="228" w:lineRule="auto"/>
        <w:ind/>
        <w:rPr>
          <w:b w:val="1"/>
        </w:rPr>
      </w:pPr>
      <w:r>
        <w:rPr>
          <w:b w:val="1"/>
        </w:rPr>
        <w:t xml:space="preserve">       </w:t>
      </w:r>
    </w:p>
    <w:p w14:paraId="B6010000">
      <w:pPr>
        <w:spacing w:line="276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 Локальные акты техникума:</w:t>
      </w:r>
    </w:p>
    <w:p w14:paraId="B7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"https://edu.tatar.ru/upload/storage/org6231/files/%D1%83%D1%81%D1%82%D0%B0%D0%B2%20%D0%B8%D0%B7%D0%BC-%D1%8F%20%D0%BF_1_3.pdf"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Устав ГБ</w:t>
      </w:r>
      <w:r>
        <w:rPr>
          <w:rFonts w:ascii="Times New Roman" w:hAnsi="Times New Roman"/>
          <w:color w:val="000000"/>
          <w:sz w:val="28"/>
        </w:rPr>
        <w:t>ПОУ «</w:t>
      </w:r>
      <w:r>
        <w:rPr>
          <w:rFonts w:ascii="Times New Roman" w:hAnsi="Times New Roman"/>
          <w:color w:val="000000"/>
          <w:sz w:val="28"/>
        </w:rPr>
        <w:t>Спасский</w:t>
      </w:r>
      <w:r>
        <w:rPr>
          <w:rFonts w:ascii="Times New Roman" w:hAnsi="Times New Roman"/>
          <w:color w:val="000000"/>
          <w:sz w:val="28"/>
        </w:rPr>
        <w:t xml:space="preserve"> техникум </w:t>
      </w:r>
      <w:r>
        <w:rPr>
          <w:rFonts w:ascii="Times New Roman" w:hAnsi="Times New Roman"/>
          <w:color w:val="000000"/>
          <w:sz w:val="28"/>
        </w:rPr>
        <w:t>отраслевых технологий</w:t>
      </w:r>
      <w:r>
        <w:rPr>
          <w:rFonts w:ascii="Times New Roman" w:hAnsi="Times New Roman"/>
          <w:color w:val="000000"/>
          <w:sz w:val="28"/>
        </w:rPr>
        <w:t>» </w:t>
      </w:r>
      <w:r>
        <w:rPr>
          <w:rFonts w:ascii="Times New Roman" w:hAnsi="Times New Roman"/>
          <w:color w:val="000000"/>
          <w:sz w:val="28"/>
        </w:rPr>
        <w:fldChar w:fldCharType="end"/>
      </w:r>
    </w:p>
    <w:p w14:paraId="B8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1%80%D0%B0%D0%B2%D0%B8%D0%BB%D0%B0%20%D0%B2%D0%BD%D1%83%D1%82%D1%80%D0%B5%D0%BD%D0%BD%D0%B5%D0%B3%D0%BE%20%D1%80%D0%B0%D1%81%D0%BF%D0%BE%D1%80%D1%8F%D0%B4%D0%BA%D0%B0%20%D0%B4%D0%BB%D1%8F%20%D1%81%D1%82%D1%83%D0%B4%D0%B5%D0%BD%D1%82%D0%BE%D0%B2%20%D0%93%D0%90%D0%9F%D0%9E%D0%A3%20%D0%A7%D0%B8%D1%81%D1%82%D0%BE%D0%BF%D0%BE%D0%BB%D1%8C%D1%81%D0%BA%D0%B8%D0%B9%20%D1%81%D0%B5%D0%BB%D1%8C%D1%81%D0%BA%D0%BE%D1%85%D0%BE%D0%B7%D1%8F%D0%B9%D1%81%D1%82%D0%B2%D0%B5%D0%BD%D0%BD%D1%8B%D0%B9%20%D1%82%D0%B5%D1%85%D0%BD%D0%B8%D0%BA%D1%83%D0%BC%20%D0%B8%D0%BC%D0%B5%D0%BD%D0%B8%20%D0%93_%D0%98%20_%D0%A3%D1%81%D0%BC%D0%B0%D0%BD%D0%BE%D0%B2%D0%B0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Правила внутреннего распорядка для студентов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1%80%D0%B0%D0%B2%D0%B8%D0%BB%D0%B0%20%D0%B2%D0%BD%D1%83%D1%82%D1%80%D0%B5%D0%BD%D0%BD%D0%B5%D0%B3%D0%BE%20%D1%82%D1%80%D1%83%D0%B4%D0%BE%D0%B2%D0%BE%D0%B3%D0%BE%20%D1%80%D0%B0%D1%81%D0%BF%D0%BE%D1%80%D1%8F%D0%B4%D0%BA%D0%B0%20%D1%81%D1%82%D1%83%D0%B4%D0%B5%D0%BD%D1%82%D0%BE%D0%B2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fldChar w:fldCharType="end"/>
      </w:r>
    </w:p>
    <w:p w14:paraId="B9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1%80%D0%B0%D0%B2%D0%B8%D0%BB%D0%B0_%D0%B2%D0%BD%D1%83%D1%82%D1%80%D0%B5%D0%BD%D0%BD%D0%B5%D0%B3%D0%BE_%D1%80%D0%B0%D1%81%D0%BF%D0%BE%D1%80%D1%8F%D0%B4%D0%BA%D0%B0_%D1%80%D0%B0%D0%B1%D0%BE%D1%82%D0%BD%D0%B8%D0%BA%D0%BE%D0%B2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Правила внутреннего трудового распорядка;</w:t>
      </w:r>
      <w:r>
        <w:rPr>
          <w:rFonts w:ascii="Times New Roman" w:hAnsi="Times New Roman"/>
          <w:color w:val="000000"/>
          <w:sz w:val="28"/>
        </w:rPr>
        <w:fldChar w:fldCharType="end"/>
      </w:r>
    </w:p>
    <w:p w14:paraId="BA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"https://edu.tatar.ru/upload/storage/org6231/files/%D0%9F%D0%BE%D0%BB%D0%BE%D0%B6%D0%B5%D0%BD%D0%B8%D0%B5%20%D0%BE%20%D1%80%D0%B0%D0%B1%D0%BE%D1%82%D0%B5%20%D1%81%D0%BF%D0%BE%D1%80%D1%82%D0%B8%D0%B2%D0%BD%D1%8B%D1%85%20%D1%81%D0%B5%D0%BA%D1%86%D0%B8%D0%B9.docx"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Положение о работе спортивных секций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>;</w:t>
      </w:r>
    </w:p>
    <w:p w14:paraId="BB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"https://edu.tatar.ru/upload/storage/org6231/files/%D0%9F%D0%BE%D0%BB%D0%BE%D0%B6%D0%B5%D0%BD%D0%B8%D0%B5%20%D0%BE%20%D0%BF%D0%BE%D1%80%D1%82%D1%84%D0%BE%D0%BB%D0%B8%D0%BE%20%D0%A7%D0%A1%D0%A5%D0%A2%20-2021%20%D0%BD%D0%B0%20%D1%81%D0%B0%D0%B9%D1%82.pdf"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Положение о портфолио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>;</w:t>
      </w:r>
    </w:p>
    <w:p w14:paraId="BC010000">
      <w:pPr>
        <w:pStyle w:val="Style_3"/>
        <w:rPr>
          <w:color w:val="000000"/>
          <w:sz w:val="28"/>
        </w:rPr>
      </w:pPr>
      <w:r>
        <w:rPr>
          <w:color w:val="000000"/>
          <w:sz w:val="28"/>
        </w:rPr>
        <w:t>Положение «О штабе воспитательной работы»;</w:t>
      </w:r>
    </w:p>
    <w:p w14:paraId="BD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"https://edu.tatar.ru/upload/storage/org6231/files/%D0%9F%D0%BE%D0%BB%D0%BE%D0%B6%D0%B5%D0%BD%D0%B8%D0%B5%20%D0%BE%20%D1%81%D1%82%D1%83%D0%B4%D0%B5%D0%BD%D1%87%D0%B5%D1%81%D0%BA%D0%BE%D0%BC%20%D0%BE%D0%B1%D1%89%D0%B5%D0%B6%D0%B8%D1%82%D0%B8%D0%B8%202020%20%D0%B3%D0%BE%D0%B4.pdf"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Положен</w:t>
      </w:r>
      <w:r>
        <w:rPr>
          <w:rFonts w:ascii="Times New Roman" w:hAnsi="Times New Roman"/>
          <w:color w:val="000000"/>
          <w:sz w:val="28"/>
        </w:rPr>
        <w:t>ие о студенческом общежитии в ГБ</w:t>
      </w:r>
      <w:r>
        <w:rPr>
          <w:rFonts w:ascii="Times New Roman" w:hAnsi="Times New Roman"/>
          <w:color w:val="000000"/>
          <w:sz w:val="28"/>
        </w:rPr>
        <w:t>ПОУ «</w:t>
      </w:r>
      <w:r>
        <w:rPr>
          <w:rFonts w:ascii="Times New Roman" w:hAnsi="Times New Roman"/>
          <w:color w:val="000000"/>
          <w:sz w:val="28"/>
        </w:rPr>
        <w:t>Спасский техникум отраслевых технологий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>;</w:t>
      </w:r>
    </w:p>
    <w:p w14:paraId="BE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0%BE%D0%BB%D0%BE%D0%B6%D0%B5%D0%BD%D0%B8%D0%B5%20%D0%BF%D1%80%D0%BE%D0%BC%D0%B5%D0%B6%D1%83%D1%82%D0%BE%D1%87%D0%BD%D0%B0%D1%8F%20%D0%B0%D1%82%D1%82%D0%B5%D1%81%D1%82%D0%B0%D1%86%D0%B8%D1%8F%20%D0%A7%D0%A1%D0%A5%D0%A2%202021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Положение о текущем контроле успеваемости и промежу</w:t>
      </w:r>
      <w:r>
        <w:rPr>
          <w:rFonts w:ascii="Times New Roman" w:hAnsi="Times New Roman"/>
          <w:color w:val="000000"/>
          <w:sz w:val="28"/>
        </w:rPr>
        <w:t xml:space="preserve">точной аттестации студентов в ГБПОУ «Спасский </w:t>
      </w:r>
      <w:r>
        <w:rPr>
          <w:rFonts w:ascii="Times New Roman" w:hAnsi="Times New Roman"/>
          <w:color w:val="000000"/>
          <w:sz w:val="28"/>
        </w:rPr>
        <w:t xml:space="preserve">техникум </w:t>
      </w:r>
      <w:r>
        <w:rPr>
          <w:rFonts w:ascii="Times New Roman" w:hAnsi="Times New Roman"/>
          <w:color w:val="000000"/>
          <w:sz w:val="28"/>
        </w:rPr>
        <w:t>отраслевых технологий»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>;</w:t>
      </w:r>
    </w:p>
    <w:p w14:paraId="BF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0%BE%D0%BB%D0%BE%D0%B6%D0%B5%D0%BD%D0%B8%D0%B5%20(%D0%A0%D0%B5%D0%B6%D0%B8%D0%BC%20%D0%B7%D0%B0%D0%BD%D1%8F%D1%82%D0%B8%D0%B9%20%D0%BE%D0%B1%D1%83%D1%87%D0%B0%D1%8E%D1%89%D0%B8%D1%85%D1%81%D1%8F%20%D0%B2%20%D1%82%D0%B5%D1%85%D0%BD%D0%B8%D0%BA%D1%83%D0%BC%D0%B5)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Положение о режиме занятий обучающихся;</w:t>
      </w:r>
      <w:r>
        <w:rPr>
          <w:rFonts w:ascii="Times New Roman" w:hAnsi="Times New Roman"/>
          <w:color w:val="000000"/>
          <w:sz w:val="28"/>
        </w:rPr>
        <w:fldChar w:fldCharType="end"/>
      </w:r>
    </w:p>
    <w:p w14:paraId="C0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"https://edu.tatar.ru/upload/storage/org6231/files/%D0%BF%D0%BE%D0%BB%D0%BE%D0%B6%D0%B5%D0%BD%D0%B8%D0%B5%20%D0%BE%20%D0%BA%D0%BB%D0%B0%D1%81%D1%81%D0%BD%D0%BE%D0%BC%20%D1%80%D1%83%D0%BA%D0%BE%D0%B2%D0%BE%D0%B4%D1%81%D1%82%D0%B2%D0%B5(1).pdf"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 xml:space="preserve">Положение о </w:t>
      </w:r>
      <w:r>
        <w:rPr>
          <w:rFonts w:ascii="Times New Roman" w:hAnsi="Times New Roman"/>
          <w:color w:val="000000"/>
          <w:sz w:val="28"/>
        </w:rPr>
        <w:t>кураторстве</w:t>
      </w:r>
      <w:r>
        <w:rPr>
          <w:rFonts w:ascii="Times New Roman" w:hAnsi="Times New Roman"/>
          <w:color w:val="000000"/>
          <w:sz w:val="28"/>
        </w:rPr>
        <w:t xml:space="preserve"> и МО </w:t>
      </w:r>
      <w:r>
        <w:rPr>
          <w:rFonts w:ascii="Times New Roman" w:hAnsi="Times New Roman"/>
          <w:color w:val="000000"/>
          <w:sz w:val="28"/>
        </w:rPr>
        <w:t>кураторов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групп</w:t>
      </w:r>
      <w:r>
        <w:rPr>
          <w:rFonts w:ascii="Times New Roman" w:hAnsi="Times New Roman"/>
          <w:color w:val="000000"/>
          <w:sz w:val="28"/>
        </w:rPr>
        <w:t>;</w:t>
      </w:r>
    </w:p>
    <w:p w14:paraId="C1010000">
      <w:pPr>
        <w:spacing w:line="276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;%D0%9F%D0%BE%D0%BB%D0%BE%D0%B6%D0%B5%D0%BD%D0%B8%D0%B5_%D0%BE_%D0%BF%D0%BE%D1%80%D1%8F%D0%B4%D0%BA%D0%B5_%D0%BF%D0%B5%D1%80%D0%B5%D0%B2%D0%BE%D0%B4%D0%B0_%D0%B2%D0%BE%D1%81%D1%82%D0%B0%D0%BD%D0%BE%D0%B2%D0%BB%D0%B5%D0%BD%D0%B8%D1%8F_%D0%B8_%D0%BE%D1%82%D1%87%D0%B8%D1%81%D0%BB%D0%B5%D0%BD%D0%B8%D1%8F_%D1%81%D1%82%D1%83%D0%B4%D0%B5%D0%BD%D1%82%D0%BE%D0%B2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 xml:space="preserve">Порядок     и     основания     </w:t>
      </w:r>
      <w:r>
        <w:rPr>
          <w:rFonts w:ascii="Times New Roman" w:hAnsi="Times New Roman"/>
          <w:color w:val="000000"/>
          <w:sz w:val="28"/>
        </w:rPr>
        <w:t>перевода,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отчисления     и   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осстановления обучающ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хся;</w:t>
      </w:r>
      <w:r>
        <w:rPr>
          <w:rFonts w:ascii="Times New Roman" w:hAnsi="Times New Roman"/>
          <w:color w:val="000000"/>
          <w:sz w:val="28"/>
        </w:rPr>
        <w:fldChar w:fldCharType="end"/>
      </w:r>
    </w:p>
    <w:p w14:paraId="C2010000">
      <w:pPr>
        <w:spacing w:line="276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>HYPERLINK "https://edu.tatar.ru/upload/storage/org6231/files/%D0%9F%D0%BE%D0%BB%D0%BE%D0%B6%D0%B5%D0%BD%D0%B8%D0%B5%20%D0%BE%D1%84%D0%BE%D1%80%D0%BC%D0%BB%D0%B5%D0%BD%D0%B8%D1%8F%20%D0%B2%D0%BE%D0%B7%D0%BD%D0%B8%D0%BA%D0%BD%D0%BE%D0%B2%D0%B5%D0%BD%D0%B8%D1%8F,%20%D0%BF%D1%80%D0%B8%D0%BE%D1%81%D1%82%D0%B0%D0%BD%D0%BE%D0%B2%D0%BB%D0%B5%D0%BD%D0%B8%D1%8F%20%D0%B8%20%D0%BF%D1%80%D0%B5%D0%BA%D1%80%D0%B0%D1%89%D0%B5%D0%BD%D0%B8%D0%B5%20%D0%BE%D1%82%D0%BD%D0%BE%D1%88%D0%B5%D0%BD%D0%B8%D0%B9%20%D0%BC%D0%B5%D0%B6%D0%B4%D1%83%20%D0%9E%D0%9E%20%D0%B8%20%D0%BE%D0%B1%D1%83%D1%87%D0%B0%D1%8E%D1%89%D0%B8%D0%BC%D0%B8%D1%81%D1%8F%20%D0%B8%20%D1%80%D0%BE%D0%B4%D0%B8%D1%82%D0%B5%D0%BB%D1%8F%D0%BC%D0%B8%20(1).pdf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>;</w:t>
      </w:r>
    </w:p>
    <w:p w14:paraId="C3010000">
      <w:pPr>
        <w:pStyle w:val="Style_3"/>
        <w:rPr>
          <w:sz w:val="28"/>
        </w:rPr>
      </w:pPr>
      <w:r>
        <w:rPr>
          <w:sz w:val="28"/>
        </w:rPr>
        <w:t>Положение «О работе со студентами «Группы риска»;</w:t>
      </w:r>
    </w:p>
    <w:p w14:paraId="C4010000">
      <w:pPr>
        <w:pStyle w:val="Style_3"/>
        <w:rPr>
          <w:sz w:val="28"/>
        </w:rPr>
      </w:pPr>
      <w:r>
        <w:rPr>
          <w:sz w:val="28"/>
        </w:rPr>
        <w:t>Положение «О Совете по профилактике»;</w:t>
      </w:r>
    </w:p>
    <w:p w14:paraId="C5010000">
      <w:pPr>
        <w:pStyle w:val="Style_3"/>
        <w:rPr>
          <w:sz w:val="28"/>
        </w:rPr>
      </w:pPr>
      <w:r>
        <w:rPr>
          <w:sz w:val="28"/>
        </w:rPr>
        <w:t xml:space="preserve">Положение «Об установлении единых требований к внешнему виду обучающихся </w:t>
      </w:r>
      <w:r>
        <w:rPr>
          <w:sz w:val="28"/>
        </w:rPr>
        <w:t>техникума</w:t>
      </w:r>
      <w:r>
        <w:rPr>
          <w:sz w:val="28"/>
        </w:rPr>
        <w:t>»;</w:t>
      </w:r>
    </w:p>
    <w:p w14:paraId="C6010000">
      <w:pPr>
        <w:pStyle w:val="Style_3"/>
        <w:rPr>
          <w:sz w:val="28"/>
        </w:rPr>
      </w:pPr>
      <w:r>
        <w:rPr>
          <w:sz w:val="28"/>
        </w:rPr>
        <w:t>Положение «Об организации обучения детей - сирот и детей, оставшихся без попечения родителей</w:t>
      </w:r>
      <w:r>
        <w:rPr>
          <w:sz w:val="28"/>
        </w:rPr>
        <w:t>»;</w:t>
      </w:r>
    </w:p>
    <w:p w14:paraId="C7010000">
      <w:pPr>
        <w:pStyle w:val="Style_3"/>
        <w:rPr>
          <w:sz w:val="28"/>
        </w:rPr>
      </w:pPr>
      <w:r>
        <w:rPr>
          <w:sz w:val="28"/>
        </w:rPr>
        <w:t>Положение «О Студенческом совете</w:t>
      </w:r>
      <w:r>
        <w:rPr>
          <w:sz w:val="28"/>
        </w:rPr>
        <w:t>»;</w:t>
      </w:r>
    </w:p>
    <w:p w14:paraId="C8010000">
      <w:pPr>
        <w:pStyle w:val="Style_3"/>
        <w:rPr>
          <w:sz w:val="28"/>
        </w:rPr>
      </w:pPr>
      <w:r>
        <w:rPr>
          <w:sz w:val="28"/>
        </w:rPr>
        <w:t>Положение «О студенческом спортивном клубе</w:t>
      </w:r>
      <w:r>
        <w:rPr>
          <w:sz w:val="28"/>
        </w:rPr>
        <w:t>»</w:t>
      </w:r>
      <w:r>
        <w:rPr>
          <w:sz w:val="28"/>
        </w:rPr>
        <w:t>.</w:t>
      </w:r>
    </w:p>
    <w:p w14:paraId="C9010000">
      <w:pPr>
        <w:pStyle w:val="Style_3"/>
        <w:ind/>
        <w:jc w:val="both"/>
        <w:rPr>
          <w:sz w:val="28"/>
        </w:rPr>
      </w:pPr>
      <w:r>
        <w:rPr>
          <w:sz w:val="28"/>
        </w:rPr>
        <w:t>Д</w:t>
      </w:r>
      <w:r>
        <w:rPr>
          <w:sz w:val="28"/>
        </w:rPr>
        <w:t>оговоры о сотрудничестве с социальными партнерами и работодателями</w:t>
      </w:r>
      <w:r>
        <w:rPr>
          <w:sz w:val="28"/>
        </w:rPr>
        <w:t>;</w:t>
      </w:r>
    </w:p>
    <w:p w14:paraId="CA010000">
      <w:pPr>
        <w:pStyle w:val="Style_3"/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>етевая форма организации образовательного процесса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</w:t>
      </w:r>
      <w:r>
        <w:rPr>
          <w:sz w:val="28"/>
        </w:rPr>
        <w:t>.</w:t>
      </w:r>
    </w:p>
    <w:p w14:paraId="CB010000">
      <w:pPr>
        <w:pStyle w:val="Style_3"/>
        <w:numPr>
          <w:ilvl w:val="1"/>
          <w:numId w:val="8"/>
        </w:numPr>
        <w:spacing w:line="228" w:lineRule="auto"/>
        <w:ind w:firstLine="0" w:left="0"/>
        <w:jc w:val="both"/>
        <w:rPr>
          <w:b w:val="1"/>
          <w:sz w:val="28"/>
        </w:rPr>
      </w:pPr>
      <w:bookmarkStart w:id="11" w:name="bookmark52"/>
      <w:bookmarkStart w:id="12" w:name="bookmark53"/>
      <w:r>
        <w:rPr>
          <w:b w:val="1"/>
          <w:sz w:val="28"/>
        </w:rPr>
        <w:t>Требования к условиям работы с обучающимися с особыми образовательными потребностями</w:t>
      </w:r>
      <w:bookmarkEnd w:id="11"/>
      <w:bookmarkEnd w:id="12"/>
    </w:p>
    <w:p w14:paraId="CC010000">
      <w:pPr>
        <w:pStyle w:val="Style_3"/>
        <w:spacing w:line="228" w:lineRule="auto"/>
        <w:ind/>
        <w:jc w:val="both"/>
        <w:rPr>
          <w:b w:val="1"/>
          <w:sz w:val="28"/>
        </w:rPr>
      </w:pPr>
    </w:p>
    <w:p w14:paraId="CD01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В воспитательной работе с категориями обучающихся, имеющих особые образо</w:t>
      </w:r>
      <w:r>
        <w:rPr>
          <w:sz w:val="28"/>
        </w:rPr>
        <w:t>вательные потребности, обучающиеся с инвалидностью, с ОВЗ, из социально уязвимых групп (воспитанники детских домов, обучающиеся из семей мигрантов, и др.), одарённые, с отклоняющимся поведением — создаются особые условия:</w:t>
      </w:r>
    </w:p>
    <w:p w14:paraId="CE010000">
      <w:pPr>
        <w:pStyle w:val="Style_3"/>
        <w:numPr>
          <w:ilvl w:val="0"/>
          <w:numId w:val="3"/>
        </w:numPr>
        <w:spacing w:line="276" w:lineRule="auto"/>
        <w:ind/>
        <w:rPr>
          <w:sz w:val="28"/>
        </w:rPr>
      </w:pPr>
      <w:r>
        <w:rPr>
          <w:sz w:val="28"/>
        </w:rPr>
        <w:t>обеспечен доступ в здание образовательной организации для маломобильных групп населения, имеется тревожная кнопка;</w:t>
      </w:r>
    </w:p>
    <w:p w14:paraId="CF010000">
      <w:pPr>
        <w:pStyle w:val="Style_3"/>
        <w:numPr>
          <w:ilvl w:val="0"/>
          <w:numId w:val="3"/>
        </w:numPr>
        <w:spacing w:line="276" w:lineRule="auto"/>
        <w:ind/>
        <w:rPr>
          <w:sz w:val="28"/>
        </w:rPr>
      </w:pPr>
      <w:r>
        <w:rPr>
          <w:sz w:val="28"/>
        </w:rPr>
        <w:t>в здании учреждения имеется медицинский кабинет, который оснащён меди</w:t>
      </w:r>
      <w:r>
        <w:rPr>
          <w:sz w:val="28"/>
        </w:rPr>
        <w:t>цинским оборудованием и инструментом;</w:t>
      </w:r>
    </w:p>
    <w:p w14:paraId="D0010000">
      <w:pPr>
        <w:pStyle w:val="Style_3"/>
        <w:numPr>
          <w:ilvl w:val="0"/>
          <w:numId w:val="3"/>
        </w:numPr>
        <w:spacing w:line="276" w:lineRule="auto"/>
        <w:ind/>
        <w:rPr>
          <w:sz w:val="28"/>
        </w:rPr>
      </w:pPr>
      <w:r>
        <w:rPr>
          <w:sz w:val="28"/>
        </w:rPr>
        <w:t>обеспечение психолого-педагогической поддержки обучающихся;</w:t>
      </w:r>
    </w:p>
    <w:p w14:paraId="D1010000">
      <w:pPr>
        <w:pStyle w:val="Style_3"/>
        <w:numPr>
          <w:ilvl w:val="0"/>
          <w:numId w:val="3"/>
        </w:numPr>
        <w:spacing w:line="276" w:lineRule="auto"/>
        <w:ind/>
        <w:rPr>
          <w:sz w:val="28"/>
        </w:rPr>
      </w:pPr>
      <w:r>
        <w:rPr>
          <w:sz w:val="28"/>
        </w:rPr>
        <w:t>используется личностно-ориентированный подход всех видов деятельности обучающихся с особыми образовательными потребностями;</w:t>
      </w:r>
    </w:p>
    <w:p w14:paraId="D2010000">
      <w:pPr>
        <w:pStyle w:val="Style_3"/>
        <w:numPr>
          <w:ilvl w:val="0"/>
          <w:numId w:val="3"/>
        </w:numPr>
        <w:spacing w:line="276" w:lineRule="auto"/>
        <w:ind/>
        <w:rPr>
          <w:sz w:val="28"/>
        </w:rPr>
      </w:pPr>
      <w:r>
        <w:rPr>
          <w:sz w:val="28"/>
        </w:rPr>
        <w:t>для детей с ограниченными возможностями здоровья доступно обучение сов</w:t>
      </w:r>
      <w:r>
        <w:rPr>
          <w:sz w:val="28"/>
        </w:rPr>
        <w:t>местно с другими обучающимися.</w:t>
      </w:r>
    </w:p>
    <w:p w14:paraId="D3010000">
      <w:pPr>
        <w:pStyle w:val="Style_3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Разработано </w:t>
      </w:r>
      <w:r>
        <w:rPr>
          <w:sz w:val="28"/>
        </w:rPr>
        <w:t>«П</w:t>
      </w:r>
      <w:r>
        <w:rPr>
          <w:sz w:val="28"/>
        </w:rPr>
        <w:t>оложение о социальной поддержке детей - сирот, и детей оставшихся без попечения родителей, а также лиц из числа инвалидов</w:t>
      </w:r>
      <w:r>
        <w:rPr>
          <w:sz w:val="28"/>
        </w:rPr>
        <w:t>»</w:t>
      </w:r>
      <w:r>
        <w:rPr>
          <w:sz w:val="28"/>
        </w:rPr>
        <w:t>, где указаны меры социальной поддержки и защиты данной категории студентов. Детям-сиротам и детям, оставшимся без попечения родителей, а также лицам из их числа, детям-инвалидам предоставляется койко-место в общежитии вне очереди без взимания платы.</w:t>
      </w:r>
    </w:p>
    <w:p w14:paraId="D4010000">
      <w:pPr>
        <w:pStyle w:val="Style_3"/>
        <w:spacing w:after="280" w:line="228" w:lineRule="auto"/>
        <w:ind/>
        <w:rPr>
          <w:b w:val="1"/>
        </w:rPr>
      </w:pPr>
      <w:r>
        <w:rPr>
          <w:b w:val="1"/>
        </w:rPr>
        <w:t>3.</w:t>
      </w:r>
      <w:r>
        <w:rPr>
          <w:b w:val="1"/>
        </w:rPr>
        <w:t>4</w:t>
      </w:r>
      <w:r>
        <w:rPr>
          <w:b w:val="1"/>
        </w:rPr>
        <w:t xml:space="preserve"> </w:t>
      </w:r>
      <w:r>
        <w:rPr>
          <w:b w:val="1"/>
        </w:rPr>
        <w:t xml:space="preserve">Система поощрения профессиональной успешности и проявление активной жизненной позиции обучающихся </w:t>
      </w:r>
    </w:p>
    <w:p w14:paraId="D5010000">
      <w:pPr>
        <w:pStyle w:val="Style_3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D6010000">
      <w:bookmarkStart w:id="13" w:name="__RefHeading___4"/>
      <w:bookmarkEnd w:id="13"/>
      <w:pPr>
        <w:keepNext w:val="1"/>
        <w:keepLines w:val="1"/>
        <w:spacing w:line="276" w:lineRule="auto"/>
        <w:ind/>
        <w:jc w:val="both"/>
        <w:outlineLvl w:val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color w:val="000000"/>
          <w:sz w:val="28"/>
        </w:rPr>
        <w:t xml:space="preserve">Порядок и система применения мер морального и материального поощрения обучающихся определяется в локальном нормативном акте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Положение о материальной поддержке студентов ГБПОУ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«Спасский техникум отраслевых технологий».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7010000">
      <w:pPr>
        <w:pStyle w:val="Style_3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>Обучающиеся поощряются за:</w:t>
      </w:r>
    </w:p>
    <w:p w14:paraId="D8010000">
      <w:pPr>
        <w:pStyle w:val="Style_3"/>
        <w:numPr>
          <w:ilvl w:val="0"/>
          <w:numId w:val="9"/>
        </w:numPr>
        <w:tabs>
          <w:tab w:leader="none" w:pos="360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участие и победу в учебных, творческих конкурсах, олимпиадах, физкультурных, спортивных состязаниях, мероприятиях;</w:t>
      </w:r>
    </w:p>
    <w:p w14:paraId="D9010000">
      <w:pPr>
        <w:pStyle w:val="Style_3"/>
        <w:numPr>
          <w:ilvl w:val="0"/>
          <w:numId w:val="9"/>
        </w:numPr>
        <w:tabs>
          <w:tab w:leader="none" w:pos="360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поднятие престижа </w:t>
      </w:r>
      <w:r>
        <w:rPr>
          <w:sz w:val="28"/>
        </w:rPr>
        <w:t>техникума</w:t>
      </w:r>
      <w:r>
        <w:rPr>
          <w:sz w:val="28"/>
        </w:rPr>
        <w:t xml:space="preserve"> на международных, всероссийских, региональных, муниципальных олимпиадах, конкурах, турнирах, фестивалях, конференциях;</w:t>
      </w:r>
    </w:p>
    <w:p w14:paraId="DA010000">
      <w:pPr>
        <w:pStyle w:val="Style_3"/>
        <w:numPr>
          <w:ilvl w:val="0"/>
          <w:numId w:val="9"/>
        </w:numPr>
        <w:tabs>
          <w:tab w:leader="none" w:pos="360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общественно-полезную деятельность и добровольный труд на благо </w:t>
      </w:r>
      <w:r>
        <w:rPr>
          <w:sz w:val="28"/>
        </w:rPr>
        <w:t>техникума</w:t>
      </w:r>
      <w:r>
        <w:rPr>
          <w:sz w:val="28"/>
        </w:rPr>
        <w:t xml:space="preserve"> и социума; благородные высоконравственные поступки.</w:t>
      </w:r>
    </w:p>
    <w:p w14:paraId="DB010000">
      <w:pPr>
        <w:pStyle w:val="Style_3"/>
        <w:numPr>
          <w:ilvl w:val="0"/>
          <w:numId w:val="9"/>
        </w:numPr>
        <w:tabs>
          <w:tab w:leader="none" w:pos="360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Техникум </w:t>
      </w:r>
      <w:r>
        <w:rPr>
          <w:sz w:val="28"/>
        </w:rPr>
        <w:t>применяет следующие виды поощрений:</w:t>
      </w:r>
    </w:p>
    <w:p w14:paraId="DC010000">
      <w:pPr>
        <w:pStyle w:val="Style_3"/>
        <w:numPr>
          <w:ilvl w:val="0"/>
          <w:numId w:val="9"/>
        </w:numPr>
        <w:tabs>
          <w:tab w:leader="none" w:pos="360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поощрение грамотой за успехи в учебной/внеучебной деятельности;</w:t>
      </w:r>
    </w:p>
    <w:p w14:paraId="DD010000">
      <w:pPr>
        <w:pStyle w:val="Style_3"/>
        <w:numPr>
          <w:ilvl w:val="0"/>
          <w:numId w:val="9"/>
        </w:numPr>
        <w:tabs>
          <w:tab w:leader="none" w:pos="360" w:val="left"/>
        </w:tabs>
        <w:spacing w:line="276" w:lineRule="auto"/>
        <w:ind w:firstLine="567" w:left="0"/>
        <w:rPr>
          <w:sz w:val="28"/>
        </w:rPr>
      </w:pPr>
      <w:r>
        <w:rPr>
          <w:sz w:val="28"/>
        </w:rPr>
        <w:t xml:space="preserve">поощрение дипломом, грамотой, благодарственным письмом за призовые места в конкурсах, мероприятиях в </w:t>
      </w:r>
      <w:r>
        <w:rPr>
          <w:sz w:val="28"/>
        </w:rPr>
        <w:t>техникуме</w:t>
      </w:r>
      <w:r>
        <w:rPr>
          <w:sz w:val="28"/>
        </w:rPr>
        <w:t xml:space="preserve"> и за его пределами;</w:t>
      </w:r>
    </w:p>
    <w:p w14:paraId="DE010000">
      <w:pPr>
        <w:pStyle w:val="Style_3"/>
        <w:numPr>
          <w:ilvl w:val="0"/>
          <w:numId w:val="9"/>
        </w:numPr>
        <w:tabs>
          <w:tab w:leader="none" w:pos="360" w:val="left"/>
        </w:tabs>
        <w:spacing w:line="276" w:lineRule="auto"/>
        <w:ind w:firstLine="567" w:left="0"/>
        <w:rPr>
          <w:sz w:val="28"/>
        </w:rPr>
      </w:pPr>
      <w:r>
        <w:rPr>
          <w:sz w:val="28"/>
        </w:rPr>
        <w:t>поощрение благодарственным письмом родителей (законных представителей) обучающихся;</w:t>
      </w:r>
    </w:p>
    <w:p w14:paraId="DF010000">
      <w:pPr>
        <w:pStyle w:val="Style_6"/>
        <w:numPr>
          <w:ilvl w:val="0"/>
          <w:numId w:val="9"/>
        </w:numPr>
        <w:tabs>
          <w:tab w:leader="none" w:pos="360" w:val="left"/>
        </w:tabs>
        <w:spacing w:line="276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повышенные и именные стипендии;</w:t>
      </w:r>
    </w:p>
    <w:p w14:paraId="E0010000">
      <w:pPr>
        <w:pStyle w:val="Style_3"/>
        <w:numPr>
          <w:ilvl w:val="0"/>
          <w:numId w:val="9"/>
        </w:numPr>
        <w:tabs>
          <w:tab w:leader="none" w:pos="360" w:val="left"/>
        </w:tabs>
        <w:spacing w:after="280" w:line="276" w:lineRule="auto"/>
        <w:ind w:firstLine="567" w:left="0"/>
        <w:jc w:val="both"/>
        <w:rPr>
          <w:sz w:val="28"/>
        </w:rPr>
      </w:pPr>
      <w:r>
        <w:rPr>
          <w:sz w:val="28"/>
        </w:rPr>
        <w:t>ходатайство о поощрении обучающегося в вышестоящие органы.</w:t>
      </w:r>
    </w:p>
    <w:p w14:paraId="E1010000">
      <w:pPr>
        <w:pStyle w:val="Style_3"/>
        <w:spacing w:line="216" w:lineRule="auto"/>
        <w:ind/>
        <w:jc w:val="both"/>
      </w:pPr>
      <w:r>
        <w:rPr>
          <w:b w:val="1"/>
        </w:rPr>
        <w:t>3.</w:t>
      </w:r>
      <w:r>
        <w:rPr>
          <w:b w:val="1"/>
        </w:rPr>
        <w:t>5</w:t>
      </w:r>
      <w:r>
        <w:rPr>
          <w:b w:val="1"/>
        </w:rPr>
        <w:t xml:space="preserve"> </w:t>
      </w:r>
      <w:r>
        <w:rPr>
          <w:b w:val="1"/>
        </w:rPr>
        <w:t>Анализ воспитательного процесса</w:t>
      </w:r>
    </w:p>
    <w:p w14:paraId="E2010000">
      <w:pPr>
        <w:pStyle w:val="Style_3"/>
        <w:spacing w:line="216" w:lineRule="auto"/>
        <w:ind w:hanging="460" w:left="860"/>
        <w:jc w:val="both"/>
        <w:rPr>
          <w:sz w:val="24"/>
        </w:rPr>
      </w:pPr>
    </w:p>
    <w:p w14:paraId="E3010000">
      <w:pPr>
        <w:pStyle w:val="Style_3"/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>Анализ условий воспитательной деятельности определяется по следующим позициям:</w:t>
      </w:r>
    </w:p>
    <w:p w14:paraId="E4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описание кадрового обеспечения воспитательной деятельности (наличие специалистов, прохождение курсов повышения квалификации);</w:t>
      </w:r>
    </w:p>
    <w:p w14:paraId="E5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наличие студенческих объединений, кружков и секций</w:t>
      </w:r>
      <w:r>
        <w:rPr>
          <w:sz w:val="28"/>
        </w:rPr>
        <w:t xml:space="preserve">, </w:t>
      </w:r>
      <w:r>
        <w:rPr>
          <w:sz w:val="28"/>
        </w:rPr>
        <w:t>которые могут посещать обучающиеся;</w:t>
      </w:r>
    </w:p>
    <w:p w14:paraId="E6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взаимодействие с социальными партнёрами по организации воспитательной деятельности (базами практик, учреждениями культуры, образовательными организациями и др.);</w:t>
      </w:r>
    </w:p>
    <w:p w14:paraId="E7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оценка социально-психологического климата в коллективе (взаимоотношений в педагогическим коллективе, преподавателей и обучающихся, преподавателей и родителей обучающихся);</w:t>
      </w:r>
    </w:p>
    <w:p w14:paraId="E8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наличие разработанных и используемых методических материалов по организации воспитательной деятельности;</w:t>
      </w:r>
    </w:p>
    <w:p w14:paraId="E9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rPr>
          <w:sz w:val="28"/>
        </w:rPr>
      </w:pPr>
      <w:r>
        <w:rPr>
          <w:sz w:val="28"/>
        </w:rPr>
        <w:t>оформление предметно-пространственной среды образовательной организации.</w:t>
      </w:r>
    </w:p>
    <w:p w14:paraId="EA010000">
      <w:pPr>
        <w:pStyle w:val="Style_3"/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2. Анализ состояния воспитательной деятельности определяется</w:t>
      </w:r>
      <w:r>
        <w:rPr>
          <w:sz w:val="28"/>
        </w:rPr>
        <w:t xml:space="preserve"> </w:t>
      </w:r>
      <w:r>
        <w:rPr>
          <w:sz w:val="28"/>
        </w:rPr>
        <w:t>по следующим</w:t>
      </w:r>
      <w:r>
        <w:rPr>
          <w:sz w:val="28"/>
        </w:rPr>
        <w:t xml:space="preserve"> </w:t>
      </w:r>
      <w:r>
        <w:rPr>
          <w:sz w:val="28"/>
        </w:rPr>
        <w:t>позициям:</w:t>
      </w:r>
    </w:p>
    <w:p w14:paraId="EB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/>
        <w:jc w:val="both"/>
        <w:rPr>
          <w:sz w:val="28"/>
        </w:rPr>
      </w:pPr>
      <w:r>
        <w:rPr>
          <w:sz w:val="28"/>
        </w:rPr>
        <w:t>качество проводимых общетехникумовских мероприятий;</w:t>
      </w:r>
    </w:p>
    <w:p w14:paraId="EC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/>
        <w:jc w:val="both"/>
        <w:rPr>
          <w:sz w:val="28"/>
        </w:rPr>
      </w:pPr>
      <w:r>
        <w:rPr>
          <w:sz w:val="28"/>
        </w:rPr>
        <w:t>качество реализации приоритетных направлений воспитания в профессиональном образовании;</w:t>
      </w:r>
    </w:p>
    <w:p w14:paraId="ED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уровень вовлечённости обучающихся в дела образовательной организации, проекты и мероприятия на региональном и федеральном уровнях;</w:t>
      </w:r>
    </w:p>
    <w:p w14:paraId="EE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rPr>
          <w:sz w:val="28"/>
        </w:rPr>
      </w:pPr>
      <w:r>
        <w:rPr>
          <w:sz w:val="28"/>
        </w:rPr>
        <w:t>включённость обучающихся и преподавателей в деятельность различных объединений;</w:t>
      </w:r>
    </w:p>
    <w:p w14:paraId="EF010000">
      <w:pPr>
        <w:pStyle w:val="Style_3"/>
        <w:tabs>
          <w:tab w:leader="none" w:pos="851" w:val="left"/>
          <w:tab w:leader="none" w:pos="1707" w:val="left"/>
        </w:tabs>
        <w:spacing w:line="276" w:lineRule="auto"/>
        <w:ind/>
        <w:jc w:val="both"/>
        <w:rPr>
          <w:sz w:val="28"/>
        </w:rPr>
      </w:pPr>
      <w:r>
        <w:rPr>
          <w:sz w:val="28"/>
        </w:rPr>
        <w:t>участие обучающихся в конкурсах (в том числе в конкурсах профессионального мастерства);</w:t>
      </w:r>
      <w:r>
        <w:rPr>
          <w:sz w:val="28"/>
        </w:rPr>
        <w:t xml:space="preserve"> </w:t>
      </w:r>
    </w:p>
    <w:p w14:paraId="F0010000">
      <w:pPr>
        <w:pStyle w:val="Style_3"/>
        <w:tabs>
          <w:tab w:leader="none" w:pos="851" w:val="left"/>
          <w:tab w:leader="none" w:pos="1707" w:val="left"/>
        </w:tabs>
        <w:spacing w:line="276" w:lineRule="auto"/>
        <w:ind/>
        <w:jc w:val="both"/>
        <w:rPr>
          <w:sz w:val="28"/>
        </w:rPr>
      </w:pPr>
      <w:r>
        <w:rPr>
          <w:sz w:val="28"/>
        </w:rPr>
        <w:t>-  деятельностью Совета обучающихся техникума;</w:t>
      </w:r>
    </w:p>
    <w:p w14:paraId="F1010000">
      <w:pPr>
        <w:pStyle w:val="Style_3"/>
        <w:tabs>
          <w:tab w:leader="none" w:pos="851" w:val="left"/>
          <w:tab w:leader="none" w:pos="1707" w:val="left"/>
        </w:tabs>
        <w:spacing w:line="276" w:lineRule="auto"/>
        <w:ind/>
        <w:jc w:val="both"/>
        <w:rPr>
          <w:sz w:val="28"/>
        </w:rPr>
      </w:pPr>
      <w:r>
        <w:rPr>
          <w:sz w:val="28"/>
        </w:rPr>
        <w:t>- деятельностью спортивного студенческого клуба;</w:t>
      </w:r>
    </w:p>
    <w:p w14:paraId="F2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rPr>
          <w:sz w:val="28"/>
        </w:rPr>
      </w:pPr>
      <w:r>
        <w:rPr>
          <w:sz w:val="28"/>
        </w:rPr>
        <w:t>профессионально-личностное развитие обучающихся (диагностика, оценка портфолио);</w:t>
      </w:r>
      <w:r>
        <w:rPr>
          <w:sz w:val="28"/>
        </w:rPr>
        <w:t xml:space="preserve"> </w:t>
      </w:r>
    </w:p>
    <w:p w14:paraId="F3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rPr>
          <w:sz w:val="28"/>
        </w:rPr>
      </w:pPr>
      <w:r>
        <w:rPr>
          <w:sz w:val="28"/>
        </w:rPr>
        <w:t>взаимодействие с родителями обучающихся и др.</w:t>
      </w:r>
    </w:p>
    <w:p w14:paraId="F4010000">
      <w:pPr>
        <w:pStyle w:val="Style_3"/>
        <w:numPr>
          <w:ilvl w:val="0"/>
          <w:numId w:val="10"/>
        </w:numPr>
        <w:tabs>
          <w:tab w:leader="none" w:pos="851" w:val="left"/>
          <w:tab w:leader="none" w:pos="1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отсутствие суицидов среди обучающихся).</w:t>
      </w:r>
    </w:p>
    <w:p w14:paraId="F5010000">
      <w:pPr>
        <w:pStyle w:val="Style_3"/>
        <w:numPr>
          <w:ilvl w:val="0"/>
          <w:numId w:val="11"/>
        </w:numPr>
        <w:tabs>
          <w:tab w:leader="none" w:pos="641" w:val="left"/>
        </w:tabs>
        <w:spacing w:line="300" w:lineRule="auto"/>
        <w:ind w:firstLine="567" w:left="0"/>
        <w:jc w:val="both"/>
        <w:rPr>
          <w:sz w:val="28"/>
        </w:rPr>
      </w:pPr>
      <w:r>
        <w:rPr>
          <w:sz w:val="28"/>
        </w:rPr>
        <w:t>Динамика личностного развити</w:t>
      </w:r>
      <w:r>
        <w:rPr>
          <w:color w:val="1E1D25"/>
          <w:sz w:val="28"/>
        </w:rPr>
        <w:t>я</w:t>
      </w:r>
      <w:r>
        <w:rPr>
          <w:sz w:val="28"/>
        </w:rPr>
        <w:t>, результаты воспитания и социализации обучающихся каждой группы.</w:t>
      </w:r>
    </w:p>
    <w:p w14:paraId="F6010000">
      <w:pPr>
        <w:pStyle w:val="Style_3"/>
        <w:tabs>
          <w:tab w:leader="none" w:pos="851" w:val="left"/>
          <w:tab w:leader="none" w:pos="1707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Анализ про</w:t>
      </w:r>
      <w:r>
        <w:rPr>
          <w:sz w:val="28"/>
        </w:rPr>
        <w:t>водится кураторами групп</w:t>
      </w:r>
      <w:r>
        <w:rPr>
          <w:sz w:val="28"/>
        </w:rPr>
        <w:t xml:space="preserve"> вместе с заместителем директора по воспитательной работе (советником директора по воспитанию, педагогом-п</w:t>
      </w:r>
      <w:r>
        <w:rPr>
          <w:sz w:val="28"/>
        </w:rPr>
        <w:t>сихологом</w:t>
      </w:r>
      <w:r>
        <w:rPr>
          <w:sz w:val="28"/>
        </w:rPr>
        <w:t>) с последующим обсуждением результатов на методическом об</w:t>
      </w:r>
      <w:r>
        <w:rPr>
          <w:sz w:val="28"/>
        </w:rPr>
        <w:t>ъединении кураторов групп</w:t>
      </w:r>
      <w:r>
        <w:rPr>
          <w:sz w:val="28"/>
        </w:rPr>
        <w:t>.</w:t>
      </w:r>
    </w:p>
    <w:p w14:paraId="F7010000">
      <w:pPr>
        <w:pStyle w:val="Style_3"/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Основным способом получения информации является педагогическое наблюдение,</w:t>
      </w:r>
      <w:r>
        <w:rPr>
          <w:sz w:val="28"/>
        </w:rPr>
        <w:t xml:space="preserve"> </w:t>
      </w:r>
      <w:r>
        <w:rPr>
          <w:sz w:val="28"/>
        </w:rPr>
        <w:t>анкетирование и беседы с обучающимися и их родителями (законными представителями), педагогическими работниками, представителями совета обучающихся. Внимание педагогов сосредоточивается на вопросах: какие проблемы, затруднения в личностном и профессиональном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появились; над чем предстоит работать педагогическому коллективу.</w:t>
      </w:r>
    </w:p>
    <w:p w14:paraId="F8010000">
      <w:pPr>
        <w:pStyle w:val="Style_3"/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Анализ проводится заместителем директора по воспитательной работе, советником директора по воспитанию, педагогом-психологом, </w:t>
      </w:r>
      <w:r>
        <w:rPr>
          <w:sz w:val="28"/>
        </w:rPr>
        <w:t>кураторами групп</w:t>
      </w:r>
      <w:r>
        <w:rPr>
          <w:sz w:val="28"/>
        </w:rPr>
        <w:t>, с привлечением актива родителей (законных представителей), обучающихся, совета обучающихся.</w:t>
      </w:r>
    </w:p>
    <w:p w14:paraId="F9010000">
      <w:pPr>
        <w:pStyle w:val="Style_3"/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FA010000">
      <w:pPr>
        <w:pStyle w:val="Style_3"/>
        <w:tabs>
          <w:tab w:leader="none" w:pos="851" w:val="left"/>
        </w:tabs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воспитанию)</w:t>
      </w:r>
      <w:r>
        <w:rPr>
          <w:sz w:val="28"/>
        </w:rPr>
        <w:t>. Полученные результаты обсуж</w:t>
      </w:r>
      <w:r>
        <w:rPr>
          <w:sz w:val="28"/>
        </w:rPr>
        <w:t>даются на заседании методического объединения</w:t>
      </w:r>
      <w:r>
        <w:rPr>
          <w:sz w:val="28"/>
        </w:rPr>
        <w:t xml:space="preserve"> </w:t>
      </w:r>
      <w:r>
        <w:rPr>
          <w:sz w:val="28"/>
        </w:rPr>
        <w:t>кураторов групп</w:t>
      </w:r>
      <w:bookmarkStart w:id="14" w:name="_GoBack"/>
      <w:bookmarkEnd w:id="14"/>
      <w:r>
        <w:rPr>
          <w:sz w:val="28"/>
        </w:rPr>
        <w:t xml:space="preserve"> или педагогическом совете.</w:t>
      </w:r>
      <w:r>
        <w:rPr>
          <w:sz w:val="28"/>
        </w:rPr>
        <w:t xml:space="preserve"> </w:t>
      </w:r>
    </w:p>
    <w:p w14:paraId="FB010000">
      <w:pPr>
        <w:sectPr>
          <w:footerReference r:id="rId4" w:type="default"/>
          <w:type w:val="continuous"/>
          <w:pgSz w:h="16840" w:orient="portrait" w:w="11900"/>
          <w:pgMar w:bottom="764" w:footer="3" w:gutter="0" w:header="540" w:left="1198" w:right="671" w:top="968"/>
          <w:pgNumType w:start="15"/>
        </w:sectPr>
      </w:pPr>
    </w:p>
    <w:p w14:paraId="FC010000">
      <w:pPr>
        <w:pStyle w:val="Style_3"/>
        <w:ind/>
        <w:jc w:val="right"/>
      </w:pPr>
      <w:r>
        <w:t>Приложение 1</w:t>
      </w:r>
    </w:p>
    <w:p w14:paraId="FD010000">
      <w:pPr>
        <w:pStyle w:val="Style_3"/>
        <w:ind/>
        <w:jc w:val="right"/>
      </w:pPr>
    </w:p>
    <w:p w14:paraId="FE010000">
      <w:pPr>
        <w:pStyle w:val="Style_9"/>
        <w:ind w:firstLine="0" w:left="2846"/>
        <w:jc w:val="center"/>
      </w:pPr>
      <w:r>
        <w:t xml:space="preserve">Календарный план воспитательной работы </w:t>
      </w:r>
      <w:r>
        <w:t xml:space="preserve">ГБПОУ «Спасский техникум отраслевых технологий» </w:t>
      </w:r>
      <w:r>
        <w:t>на 202</w:t>
      </w:r>
      <w:r>
        <w:t>4</w:t>
      </w:r>
      <w:r>
        <w:t>-202</w:t>
      </w:r>
      <w:r>
        <w:t>5</w:t>
      </w:r>
      <w:r>
        <w:t xml:space="preserve"> учебный год</w:t>
      </w:r>
    </w:p>
    <w:p w14:paraId="FF010000">
      <w:pPr>
        <w:pStyle w:val="Style_9"/>
        <w:ind w:firstLine="0" w:left="2846"/>
        <w:jc w:val="center"/>
      </w:pPr>
    </w:p>
    <w:p w14:paraId="00020000">
      <w:pPr>
        <w:widowControl w:val="1"/>
        <w:spacing w:after="200"/>
        <w:ind w:firstLine="709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ходе планирования воспитательной деятельности учитыва</w:t>
      </w:r>
      <w:r>
        <w:rPr>
          <w:rFonts w:ascii="Times New Roman" w:hAnsi="Times New Roman"/>
          <w:color w:val="000000"/>
        </w:rPr>
        <w:t>ется</w:t>
      </w:r>
      <w:r>
        <w:rPr>
          <w:rFonts w:ascii="Times New Roman" w:hAnsi="Times New Roman"/>
          <w:color w:val="000000"/>
        </w:rP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специальности:</w:t>
      </w:r>
    </w:p>
    <w:p w14:paraId="01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Россия – страна возможностей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"https://rsv.ru/"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https://rsv.ru/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; </w:t>
      </w:r>
    </w:p>
    <w:p w14:paraId="02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Российское общество «Знание»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"https://znanierussia.ru/"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https://znanierussia.ru/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>;</w:t>
      </w:r>
    </w:p>
    <w:p w14:paraId="03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Российский Союз Молодежи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"https://www.ruy.ru/"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>
        <w:rPr>
          <w:rFonts w:ascii="Times New Roman" w:hAnsi="Times New Roman"/>
          <w:color w:val="0000FF"/>
          <w:u w:val="single"/>
        </w:rPr>
        <w:t>://</w:t>
      </w:r>
      <w:r>
        <w:rPr>
          <w:rFonts w:ascii="Times New Roman" w:hAnsi="Times New Roman"/>
          <w:color w:val="0000FF"/>
          <w:u w:val="single"/>
        </w:rPr>
        <w:t>www</w:t>
      </w:r>
      <w:r>
        <w:rPr>
          <w:rFonts w:ascii="Times New Roman" w:hAnsi="Times New Roman"/>
          <w:color w:val="0000FF"/>
          <w:u w:val="single"/>
        </w:rPr>
        <w:t>.</w:t>
      </w:r>
      <w:r>
        <w:rPr>
          <w:rFonts w:ascii="Times New Roman" w:hAnsi="Times New Roman"/>
          <w:color w:val="0000FF"/>
          <w:u w:val="single"/>
        </w:rPr>
        <w:t>ruy</w:t>
      </w:r>
      <w:r>
        <w:rPr>
          <w:rFonts w:ascii="Times New Roman" w:hAnsi="Times New Roman"/>
          <w:color w:val="0000FF"/>
          <w:u w:val="single"/>
        </w:rPr>
        <w:t>.</w:t>
      </w:r>
      <w:r>
        <w:rPr>
          <w:rFonts w:ascii="Times New Roman" w:hAnsi="Times New Roman"/>
          <w:color w:val="0000FF"/>
          <w:u w:val="single"/>
        </w:rPr>
        <w:t>ru</w:t>
      </w:r>
      <w:r>
        <w:rPr>
          <w:rFonts w:ascii="Times New Roman" w:hAnsi="Times New Roman"/>
          <w:color w:val="0000FF"/>
          <w:u w:val="single"/>
        </w:rPr>
        <w:t>/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>;</w:t>
      </w:r>
    </w:p>
    <w:p w14:paraId="04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Российское Содружество Колледжей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"https://rosdk.ru/"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https://rosdk.ru/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>;</w:t>
      </w:r>
    </w:p>
    <w:p w14:paraId="05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Ассоциация Волонтерских Центров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"https://авц.рф"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https://авц.рф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>;</w:t>
      </w:r>
    </w:p>
    <w:p w14:paraId="06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Всероссийский студенческий союз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"https://rosstudent.ru/"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https://rosstudent.ru/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>;</w:t>
      </w:r>
    </w:p>
    <w:p w14:paraId="07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Институт развития профессионального образования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"https://firpo.ru/"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https://firpo.ru/</w:t>
      </w:r>
      <w:r>
        <w:rPr>
          <w:rFonts w:ascii="Times New Roman" w:hAnsi="Times New Roman"/>
          <w:color w:val="0000FF"/>
          <w:u w:val="single"/>
        </w:rPr>
        <w:fldChar w:fldCharType="end"/>
      </w:r>
    </w:p>
    <w:p w14:paraId="08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«Большая перемена»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"https://bolshayaperemena.online/"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https://bolshayaperemena.online/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; </w:t>
      </w:r>
    </w:p>
    <w:p w14:paraId="09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«Лидеры России»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"https://лидерыроссии.рф/"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https://лидерыроссии.рф/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>;</w:t>
      </w:r>
    </w:p>
    <w:p w14:paraId="0A020000">
      <w:pPr>
        <w:widowControl w:val="1"/>
        <w:spacing w:line="276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«Мы Вместе» (</w:t>
      </w:r>
      <w:r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</w:rPr>
        <w:t>олонтерство</w:t>
      </w:r>
      <w:r>
        <w:rPr>
          <w:rFonts w:ascii="Times New Roman" w:hAnsi="Times New Roman"/>
          <w:color w:val="000000"/>
        </w:rPr>
        <w:t xml:space="preserve">)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"https://onf.ru"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</w:t>
      </w:r>
      <w:r>
        <w:rPr>
          <w:rFonts w:ascii="Times New Roman" w:hAnsi="Times New Roman"/>
          <w:color w:val="0000FF"/>
          <w:u w:val="single"/>
        </w:rPr>
        <w:t>://</w:t>
      </w:r>
      <w:r>
        <w:rPr>
          <w:rFonts w:ascii="Times New Roman" w:hAnsi="Times New Roman"/>
          <w:color w:val="0000FF"/>
          <w:u w:val="single"/>
        </w:rPr>
        <w:t>onf</w:t>
      </w:r>
      <w:r>
        <w:rPr>
          <w:rFonts w:ascii="Times New Roman" w:hAnsi="Times New Roman"/>
          <w:color w:val="0000FF"/>
          <w:u w:val="single"/>
        </w:rPr>
        <w:t>.</w:t>
      </w:r>
      <w:r>
        <w:rPr>
          <w:rFonts w:ascii="Times New Roman" w:hAnsi="Times New Roman"/>
          <w:color w:val="0000FF"/>
          <w:u w:val="single"/>
        </w:rPr>
        <w:t>ru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  <w:color w:val="000000"/>
        </w:rPr>
        <w:t xml:space="preserve">; </w:t>
      </w:r>
    </w:p>
    <w:p w14:paraId="0B020000">
      <w:pPr>
        <w:pStyle w:val="Style_9"/>
        <w:ind w:firstLine="567" w:left="0"/>
      </w:pPr>
    </w:p>
    <w:p w14:paraId="0C020000">
      <w:pPr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Планирование воспитательной деятельности в учебных группах осуществляется по индивидуальным планам классных руководителей; по индиви</w:t>
      </w:r>
      <w:r>
        <w:rPr>
          <w:rFonts w:ascii="Times New Roman" w:hAnsi="Times New Roman"/>
        </w:rPr>
        <w:t>дуальным планам преподавателей с учётом рабочих программ по обще</w:t>
      </w:r>
      <w:r>
        <w:rPr>
          <w:rFonts w:ascii="Times New Roman" w:hAnsi="Times New Roman"/>
        </w:rPr>
        <w:t>образовательным и профессиональным дисциплинам, курсам, модулям</w:t>
      </w:r>
      <w:r>
        <w:rPr>
          <w:rFonts w:ascii="Times New Roman" w:hAnsi="Times New Roman"/>
        </w:rPr>
        <w:t>; по п</w:t>
      </w:r>
      <w:r>
        <w:rPr>
          <w:rFonts w:ascii="Times New Roman" w:hAnsi="Times New Roman"/>
        </w:rPr>
        <w:t>лану проведения мероприятий, направленных на популяризацию Федерального проекта в образовательном кластере среднего профессионального образования «Чистопольский образовательный кластер туризма и сферы услуг «Профессионалитет»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t>плана информационной кампании, направленной на популяризацию Федерального проекта «Профессионалитет».</w:t>
      </w:r>
    </w:p>
    <w:p w14:paraId="0D020000">
      <w:pPr>
        <w:pStyle w:val="Style_9"/>
        <w:ind w:firstLine="0" w:left="2846"/>
        <w:jc w:val="center"/>
      </w:pPr>
    </w:p>
    <w:tbl>
      <w:tblPr>
        <w:tblStyle w:val="Style_8"/>
        <w:tblLayout w:type="fixed"/>
        <w:tblCellMar>
          <w:left w:type="dxa" w:w="10"/>
          <w:right w:type="dxa" w:w="10"/>
        </w:tblCellMar>
      </w:tblPr>
      <w:tblGrid>
        <w:gridCol w:w="6658"/>
        <w:gridCol w:w="1417"/>
        <w:gridCol w:w="1701"/>
        <w:gridCol w:w="4820"/>
      </w:tblGrid>
      <w:tr>
        <w:trPr>
          <w:trHeight w:hRule="exact" w:val="840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E020000">
            <w:pPr>
              <w:pStyle w:val="Style_10"/>
              <w:spacing w:line="276" w:lineRule="auto"/>
              <w:ind/>
              <w:jc w:val="center"/>
              <w:rPr>
                <w:sz w:val="24"/>
                <w:highlight w:val="yellow"/>
              </w:rPr>
            </w:pPr>
            <w:r>
              <w:rPr>
                <w:b w:val="1"/>
                <w:sz w:val="24"/>
              </w:rPr>
              <w:t>Наименование мероприятия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F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Курсы, группы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0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Сроки выполнения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1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Ответственные</w:t>
            </w:r>
          </w:p>
        </w:tc>
      </w:tr>
      <w:tr>
        <w:trPr>
          <w:trHeight w:hRule="exact" w:val="269"/>
        </w:trPr>
        <w:tc>
          <w:tcPr>
            <w:tcW w:type="dxa" w:w="14596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2020000">
            <w:pPr>
              <w:pStyle w:val="Style_10"/>
              <w:spacing w:line="276" w:lineRule="auto"/>
              <w:ind/>
              <w:jc w:val="center"/>
              <w:rPr>
                <w:sz w:val="24"/>
                <w:highlight w:val="yellow"/>
              </w:rPr>
            </w:pPr>
            <w:r>
              <w:rPr>
                <w:b w:val="1"/>
                <w:sz w:val="24"/>
              </w:rPr>
              <w:t xml:space="preserve">Модуль 1 </w:t>
            </w:r>
            <w:r>
              <w:rPr>
                <w:b w:val="1"/>
                <w:sz w:val="24"/>
              </w:rPr>
              <w:t>«Образовательная деятельность»</w:t>
            </w:r>
          </w:p>
        </w:tc>
      </w:tr>
      <w:tr>
        <w:trPr>
          <w:trHeight w:hRule="exact" w:val="723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3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Содержание общеобразовательных предметов (по плану преподавателя)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4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5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6020000">
            <w:pPr>
              <w:pStyle w:val="Style_10"/>
              <w:spacing w:line="276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>
        <w:trPr>
          <w:trHeight w:hRule="exact" w:val="723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7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Урок – презентация Последствия опасностей в профессиональной деятельности и в быту.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8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9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A020000">
            <w:pPr>
              <w:pStyle w:val="Style_11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723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B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Разговоры о важном. «День знаний»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C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D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E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t>К</w:t>
            </w:r>
            <w:r>
              <w:rPr>
                <w:sz w:val="24"/>
              </w:rPr>
              <w:t>ураторы групп</w:t>
            </w:r>
          </w:p>
        </w:tc>
      </w:tr>
      <w:tr>
        <w:trPr>
          <w:trHeight w:hRule="exact" w:val="723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F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Разговоры о важном. «</w:t>
            </w:r>
            <w:r>
              <w:rPr>
                <w:sz w:val="24"/>
              </w:rPr>
              <w:t>Там, где Россия</w:t>
            </w:r>
            <w:r>
              <w:rPr>
                <w:sz w:val="24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0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1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2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t>Классные руководители</w:t>
            </w:r>
          </w:p>
        </w:tc>
      </w:tr>
      <w:tr>
        <w:trPr>
          <w:trHeight w:hRule="exact" w:val="773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3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Урок-презентация. Социально-биологические основы физической культуры и спорта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4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5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01.09-07.09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6020000">
            <w:pPr>
              <w:pStyle w:val="Style_11"/>
              <w:rPr>
                <w:sz w:val="24"/>
              </w:rPr>
            </w:pPr>
            <w:r>
              <w:rPr>
                <w:sz w:val="24"/>
              </w:rPr>
              <w:t>Преподаватель физической культур</w:t>
            </w:r>
          </w:p>
        </w:tc>
      </w:tr>
      <w:tr>
        <w:trPr>
          <w:trHeight w:hRule="exact" w:val="835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7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Урок-конференция Вредные привычки.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8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9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A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Преподаватели истории и обществознания, кураторы групп</w:t>
            </w:r>
          </w:p>
        </w:tc>
      </w:tr>
      <w:tr>
        <w:trPr>
          <w:trHeight w:hRule="exact" w:val="723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B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C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D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E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Преподаватель русского языка</w:t>
            </w:r>
          </w:p>
        </w:tc>
      </w:tr>
      <w:tr>
        <w:trPr>
          <w:trHeight w:hRule="exact" w:val="745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F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Всероссийские открытые онлайн-уроки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0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31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2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течении </w:t>
            </w:r>
          </w:p>
          <w:p w14:paraId="33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14:paraId="34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5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УР, методист</w:t>
            </w:r>
          </w:p>
          <w:p w14:paraId="36020000">
            <w:pPr>
              <w:pStyle w:val="Style_10"/>
              <w:spacing w:line="276" w:lineRule="auto"/>
              <w:ind/>
              <w:rPr>
                <w:sz w:val="24"/>
              </w:rPr>
            </w:pPr>
          </w:p>
        </w:tc>
      </w:tr>
      <w:tr>
        <w:trPr>
          <w:trHeight w:hRule="exact" w:val="703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7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8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9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A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Преподаватели истории, кураторы групп</w:t>
            </w:r>
          </w:p>
        </w:tc>
      </w:tr>
      <w:tr>
        <w:trPr>
          <w:trHeight w:hRule="exact" w:val="288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B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День государственного флага Российской Федерации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C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D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22.08.202</w:t>
            </w:r>
            <w:r>
              <w:rPr>
                <w:sz w:val="24"/>
              </w:rPr>
              <w:t>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E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и ВОО</w:t>
            </w:r>
          </w:p>
        </w:tc>
      </w:tr>
      <w:tr>
        <w:trPr>
          <w:trHeight w:hRule="exact" w:val="565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F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Предметные недели (согласно плана)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0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1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2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УР, методист, председатели МО</w:t>
            </w:r>
          </w:p>
        </w:tc>
      </w:tr>
      <w:tr>
        <w:trPr>
          <w:trHeight w:hRule="exact" w:val="726"/>
        </w:trPr>
        <w:tc>
          <w:tcPr>
            <w:tcW w:type="dxa" w:w="14596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3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Модуль 2 «Кураторство»</w:t>
            </w:r>
          </w:p>
        </w:tc>
      </w:tr>
      <w:tr>
        <w:trPr>
          <w:trHeight w:hRule="exact" w:val="1068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4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Церемония поднятия флага. Гимн. «Разговор о важном»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5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6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Каждый понедельник</w:t>
            </w:r>
          </w:p>
          <w:p w14:paraId="47020000">
            <w:pPr>
              <w:pStyle w:val="Style_10"/>
              <w:spacing w:line="276" w:lineRule="auto"/>
              <w:ind/>
              <w:jc w:val="center"/>
              <w:rPr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8020000">
            <w:pPr>
              <w:pStyle w:val="Style_10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преподаватель-организатор ОБЖ, кураторы групп групп</w:t>
            </w:r>
          </w:p>
          <w:p w14:paraId="49020000">
            <w:pPr>
              <w:pStyle w:val="Style_10"/>
              <w:spacing w:line="276" w:lineRule="auto"/>
              <w:ind/>
              <w:rPr>
                <w:sz w:val="24"/>
              </w:rPr>
            </w:pPr>
          </w:p>
        </w:tc>
      </w:tr>
    </w:tbl>
    <w:p w14:paraId="4A020000">
      <w:pPr>
        <w:spacing w:line="1" w:lineRule="exact"/>
        <w:ind/>
        <w:rPr>
          <w:rFonts w:ascii="Times New Roman" w:hAnsi="Times New Roman"/>
        </w:rPr>
      </w:pPr>
    </w:p>
    <w:tbl>
      <w:tblPr>
        <w:tblStyle w:val="Style_8"/>
        <w:tblLayout w:type="fixed"/>
        <w:tblCellMar>
          <w:left w:type="dxa" w:w="10"/>
          <w:right w:type="dxa" w:w="10"/>
        </w:tblCellMar>
      </w:tblPr>
      <w:tblGrid>
        <w:gridCol w:w="6658"/>
        <w:gridCol w:w="1417"/>
        <w:gridCol w:w="1701"/>
        <w:gridCol w:w="4820"/>
      </w:tblGrid>
      <w:tr>
        <w:trPr>
          <w:trHeight w:hRule="exact" w:val="518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B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 воспитательных часов, участие в Днях единых действий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20000">
            <w:pPr>
              <w:pStyle w:val="Style_10"/>
              <w:ind w:firstLine="260" w:left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D02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  <w:p w14:paraId="4E02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F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>
              <w:rPr>
                <w:sz w:val="24"/>
              </w:rPr>
              <w:t xml:space="preserve"> и ВОО</w:t>
            </w:r>
          </w:p>
        </w:tc>
      </w:tr>
      <w:tr>
        <w:trPr>
          <w:trHeight w:hRule="exact" w:val="481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0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Изучение группового коллектива</w:t>
            </w:r>
          </w:p>
          <w:p w14:paraId="51020000">
            <w:pPr>
              <w:pStyle w:val="Style_10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2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5302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402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  <w:p w14:paraId="5502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6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  <w:r>
              <w:rPr>
                <w:sz w:val="24"/>
              </w:rPr>
              <w:t>групп</w:t>
            </w:r>
          </w:p>
          <w:p w14:paraId="5702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573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8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Реализация программы воспитательной, внеучебной деятельности с группами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9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A02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течение года</w:t>
            </w:r>
          </w:p>
          <w:p w14:paraId="5B02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14:paraId="5C020000">
            <w:pPr>
              <w:pStyle w:val="Style_10"/>
              <w:ind/>
              <w:jc w:val="center"/>
              <w:rPr>
                <w:sz w:val="24"/>
              </w:rPr>
            </w:pPr>
          </w:p>
          <w:p w14:paraId="5D02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E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z w:val="24"/>
              </w:rPr>
              <w:t xml:space="preserve"> групп</w:t>
            </w:r>
          </w:p>
        </w:tc>
      </w:tr>
      <w:tr>
        <w:trPr>
          <w:trHeight w:hRule="exact" w:val="782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F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Консультации с преподавателями (соблюдение единых требований в воспитании, предупреждение и разрешение конфликтов)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0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1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о запросу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2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  <w:r>
              <w:rPr>
                <w:sz w:val="24"/>
              </w:rPr>
              <w:t>, преподаватели</w:t>
            </w:r>
          </w:p>
        </w:tc>
      </w:tr>
      <w:tr>
        <w:trPr>
          <w:trHeight w:hRule="exact" w:val="603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3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(законными представителями), студентами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4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5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течении </w:t>
            </w:r>
          </w:p>
          <w:p w14:paraId="66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14:paraId="67020000">
            <w:pPr>
              <w:pStyle w:val="Style_10"/>
              <w:ind w:firstLine="280" w:left="0"/>
              <w:jc w:val="center"/>
              <w:rPr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8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ЗВР, </w:t>
            </w:r>
            <w:r>
              <w:rPr>
                <w:sz w:val="24"/>
              </w:rPr>
              <w:t>кураторы групп</w:t>
            </w:r>
          </w:p>
          <w:p w14:paraId="6902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788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A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Актуальная информация по службе медиации</w:t>
            </w:r>
          </w:p>
          <w:p w14:paraId="6B02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6C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6D02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E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F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ЗВР, кураторы групп</w:t>
            </w:r>
            <w:r>
              <w:rPr>
                <w:sz w:val="24"/>
              </w:rPr>
              <w:t xml:space="preserve"> </w:t>
            </w:r>
          </w:p>
          <w:p w14:paraId="7002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782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1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Организация бесконфликтного общения в студенческой группе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2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302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14:paraId="74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5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педагог-психолог, кураторы групп</w:t>
            </w:r>
          </w:p>
          <w:p w14:paraId="7602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973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7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 профилактических мероприятий по формированию картерного поведения, успешного обучения, ориентации на успех</w:t>
            </w:r>
          </w:p>
          <w:p w14:paraId="7802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9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A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14:paraId="7B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C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педагог-психолог, кураторы групп</w:t>
            </w:r>
          </w:p>
          <w:p w14:paraId="7D02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642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E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 бесед по анализу успеваемости, посещаемости занятий студентами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F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8002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102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14:paraId="82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3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  <w:r>
              <w:rPr>
                <w:sz w:val="24"/>
              </w:rPr>
              <w:t>, мастера п/о</w:t>
            </w:r>
          </w:p>
          <w:p w14:paraId="8402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1559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5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Организационная работа по участию в техникумовских, районных, городских акциях и иных проектах по гражданско-патриотическому воспитании и духовно-нравственному воспитанию, эстетическому воспитанию, пропаганде ЗОЖ и профилактике правонарушений, волонтерском движении.</w:t>
            </w:r>
          </w:p>
          <w:p w14:paraId="8602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7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8802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  <w:p w14:paraId="8902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  <w:p w14:paraId="8A02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  <w:p w14:paraId="8B02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  <w:p w14:paraId="8C02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D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14:paraId="8E020000">
            <w:pPr>
              <w:pStyle w:val="Style_10"/>
              <w:ind w:firstLine="280" w:left="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14:paraId="8F020000">
            <w:pPr>
              <w:pStyle w:val="Style_10"/>
              <w:ind w:firstLine="280" w:left="0"/>
              <w:jc w:val="center"/>
              <w:rPr>
                <w:sz w:val="24"/>
              </w:rPr>
            </w:pPr>
          </w:p>
          <w:p w14:paraId="90020000">
            <w:pPr>
              <w:pStyle w:val="Style_10"/>
              <w:ind w:firstLine="280" w:left="0"/>
              <w:jc w:val="center"/>
              <w:rPr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1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и ВОО, к</w:t>
            </w:r>
            <w:r>
              <w:rPr>
                <w:sz w:val="24"/>
              </w:rPr>
              <w:t>ураторы групп</w:t>
            </w:r>
          </w:p>
          <w:p w14:paraId="92020000">
            <w:pPr>
              <w:pStyle w:val="Style_10"/>
              <w:rPr>
                <w:sz w:val="24"/>
              </w:rPr>
            </w:pPr>
          </w:p>
          <w:p w14:paraId="93020000">
            <w:pPr>
              <w:pStyle w:val="Style_10"/>
              <w:rPr>
                <w:sz w:val="24"/>
              </w:rPr>
            </w:pPr>
          </w:p>
          <w:p w14:paraId="9402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551"/>
        </w:trPr>
        <w:tc>
          <w:tcPr>
            <w:tcW w:type="dxa" w:w="14596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5020000">
            <w:pPr>
              <w:pStyle w:val="Style_10"/>
              <w:ind/>
              <w:jc w:val="center"/>
              <w:rPr>
                <w:b w:val="1"/>
                <w:sz w:val="24"/>
              </w:rPr>
            </w:pPr>
          </w:p>
          <w:p w14:paraId="96020000">
            <w:pPr>
              <w:pStyle w:val="Style_1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Модуль </w:t>
            </w:r>
            <w:r>
              <w:rPr>
                <w:b w:val="1"/>
                <w:sz w:val="24"/>
              </w:rPr>
              <w:t xml:space="preserve">3 </w:t>
            </w:r>
            <w:r>
              <w:rPr>
                <w:b w:val="1"/>
                <w:sz w:val="24"/>
              </w:rPr>
              <w:t>«Наставничество»</w:t>
            </w:r>
          </w:p>
          <w:p w14:paraId="97020000">
            <w:pPr>
              <w:pStyle w:val="Style_10"/>
              <w:ind/>
              <w:jc w:val="center"/>
              <w:rPr>
                <w:sz w:val="24"/>
              </w:rPr>
            </w:pPr>
          </w:p>
        </w:tc>
      </w:tr>
      <w:tr>
        <w:trPr>
          <w:trHeight w:hRule="exact" w:val="528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8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Выявление студентов с особыми потребностями (ОВЗ, одаренных детей, в трудной жизненной ситуации)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9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A020000">
            <w:pPr>
              <w:pStyle w:val="Style_10"/>
              <w:ind w:firstLine="160"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  <w:p w14:paraId="9B020000">
            <w:pPr>
              <w:pStyle w:val="Style_10"/>
              <w:ind w:firstLine="580" w:left="0"/>
              <w:jc w:val="center"/>
              <w:rPr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C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782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D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Составление программ для работы со студентами с особыми потребностями (ОВЗ, одаренные дети, в трудной жизненной ситуации)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E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F020000">
            <w:pPr>
              <w:pStyle w:val="Style_10"/>
              <w:ind w:firstLine="18"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Сентябрь-    октябрь</w:t>
            </w:r>
          </w:p>
          <w:p w14:paraId="A0020000">
            <w:pPr>
              <w:pStyle w:val="Style_10"/>
              <w:ind w:firstLine="18" w:left="0"/>
              <w:jc w:val="center"/>
              <w:rPr>
                <w:sz w:val="24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1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Педагог-психолог, кураторы групп</w:t>
            </w:r>
          </w:p>
        </w:tc>
      </w:tr>
      <w:tr>
        <w:trPr>
          <w:trHeight w:hRule="exact" w:val="695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2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День наставника «Мастерская наставника»</w:t>
            </w:r>
          </w:p>
          <w:p w14:paraId="A3020000">
            <w:pPr>
              <w:pStyle w:val="Style_10"/>
              <w:spacing w:line="216" w:lineRule="auto"/>
              <w:ind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4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5020000">
            <w:pPr>
              <w:pStyle w:val="Style_10"/>
              <w:ind w:firstLine="18"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6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УПР, УР, методист</w:t>
            </w:r>
          </w:p>
          <w:p w14:paraId="A7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Преподаватели спец. </w:t>
            </w:r>
            <w:r>
              <w:rPr>
                <w:sz w:val="24"/>
              </w:rPr>
              <w:t>дисциплин</w:t>
            </w:r>
          </w:p>
        </w:tc>
      </w:tr>
      <w:tr>
        <w:trPr>
          <w:trHeight w:hRule="exact" w:val="577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8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Знакомство с успешным опытом и эффективной деятельностью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9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A020000">
            <w:pPr>
              <w:pStyle w:val="Style_10"/>
              <w:ind w:firstLine="18"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сентябрь- июнь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AB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z w:val="24"/>
              </w:rPr>
              <w:t xml:space="preserve"> УПР, У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, методист</w:t>
            </w:r>
          </w:p>
        </w:tc>
      </w:tr>
      <w:tr>
        <w:trPr>
          <w:trHeight w:hRule="exact" w:val="698"/>
        </w:trPr>
        <w:tc>
          <w:tcPr>
            <w:tcW w:type="dxa" w:w="14596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C020000">
            <w:pPr>
              <w:pStyle w:val="Style_10"/>
              <w:ind/>
              <w:jc w:val="center"/>
              <w:rPr>
                <w:b w:val="1"/>
                <w:sz w:val="24"/>
              </w:rPr>
            </w:pPr>
          </w:p>
          <w:p w14:paraId="AD020000">
            <w:pPr>
              <w:pStyle w:val="Style_1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Модуль 4 </w:t>
            </w:r>
            <w:r>
              <w:rPr>
                <w:b w:val="1"/>
                <w:sz w:val="24"/>
              </w:rPr>
              <w:t>«Основные воспитательные дела»</w:t>
            </w:r>
          </w:p>
          <w:p w14:paraId="AE020000">
            <w:pPr>
              <w:pStyle w:val="Style_10"/>
              <w:ind/>
              <w:jc w:val="center"/>
              <w:rPr>
                <w:sz w:val="24"/>
              </w:rPr>
            </w:pPr>
          </w:p>
        </w:tc>
      </w:tr>
      <w:tr>
        <w:trPr>
          <w:trHeight w:hRule="exact" w:val="864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F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  <w:p w14:paraId="B0020000">
            <w:pPr>
              <w:pStyle w:val="Style_10"/>
              <w:rPr>
                <w:sz w:val="24"/>
              </w:rPr>
            </w:pPr>
          </w:p>
          <w:p w14:paraId="B102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2020000">
            <w:pPr>
              <w:pStyle w:val="Style_10"/>
              <w:ind w:firstLine="720"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B3020000">
            <w:pPr>
              <w:pStyle w:val="Style_10"/>
              <w:ind w:firstLine="720" w:left="0"/>
              <w:rPr>
                <w:sz w:val="24"/>
              </w:rPr>
            </w:pPr>
          </w:p>
          <w:p w14:paraId="B4020000">
            <w:pPr>
              <w:pStyle w:val="Style_10"/>
              <w:ind w:firstLine="720" w:left="0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5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02.09</w:t>
            </w:r>
            <w:r>
              <w:rPr>
                <w:sz w:val="24"/>
              </w:rPr>
              <w:t>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6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 директора по воспитанию,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849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7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Воспитательный час,</w:t>
            </w:r>
            <w:r>
              <w:rPr>
                <w:sz w:val="24"/>
              </w:rPr>
              <w:t xml:space="preserve"> посвященный Дню Знаний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8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9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2.</w:t>
            </w:r>
            <w:r>
              <w:rPr>
                <w:sz w:val="24"/>
              </w:rPr>
              <w:t>09</w:t>
            </w:r>
            <w:r>
              <w:rPr>
                <w:sz w:val="24"/>
              </w:rPr>
              <w:t>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A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 директора по воспитанию,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849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B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Посвящение в студенты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C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D020000">
            <w:pPr>
              <w:pStyle w:val="Style_10"/>
              <w:ind w:firstLine="160" w:left="0"/>
              <w:rPr>
                <w:sz w:val="24"/>
              </w:rPr>
            </w:pPr>
            <w:r>
              <w:rPr>
                <w:sz w:val="24"/>
              </w:rPr>
              <w:t>Сентябрь, 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E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 директора по воспитанию, </w:t>
            </w:r>
            <w:r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588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F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Дня СПО </w:t>
            </w:r>
          </w:p>
          <w:p w14:paraId="C0020000">
            <w:pPr>
              <w:pStyle w:val="Style_10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1020000">
            <w:pPr>
              <w:pStyle w:val="Style_10"/>
              <w:ind w:firstLine="129" w:left="0"/>
              <w:jc w:val="center"/>
              <w:rPr>
                <w:sz w:val="24"/>
              </w:rPr>
            </w:pPr>
            <w:r>
              <w:rPr>
                <w:sz w:val="24"/>
              </w:rPr>
              <w:t>Студ.</w:t>
            </w:r>
          </w:p>
          <w:p w14:paraId="C2020000">
            <w:pPr>
              <w:pStyle w:val="Style_10"/>
              <w:ind w:firstLine="129" w:left="0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3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02.10.2024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4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540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5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всемирного Дня учителя </w:t>
            </w:r>
          </w:p>
          <w:p w14:paraId="C6020000">
            <w:pPr>
              <w:pStyle w:val="Style_10"/>
              <w:rPr>
                <w:sz w:val="24"/>
              </w:rPr>
            </w:pPr>
          </w:p>
          <w:p w14:paraId="C7020000">
            <w:pPr>
              <w:pStyle w:val="Style_10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8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9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05.10</w:t>
            </w:r>
            <w:r>
              <w:rPr>
                <w:sz w:val="24"/>
              </w:rPr>
              <w:t>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A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571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B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День международного мира и согласия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C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D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.11</w:t>
            </w:r>
            <w:r>
              <w:rPr>
                <w:sz w:val="24"/>
              </w:rPr>
              <w:t>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CE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оветник директора по воспитанию,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571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F02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>Мероприятия, посвященные Дню матери (26 ноября)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0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1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color w:val="1E1D25"/>
                <w:sz w:val="24"/>
              </w:rPr>
              <w:t>25.11.2024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2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color w:val="1E1D25"/>
                <w:sz w:val="24"/>
              </w:rPr>
              <w:t>Заместитель директора по ВР</w:t>
            </w:r>
          </w:p>
        </w:tc>
      </w:tr>
      <w:tr>
        <w:trPr>
          <w:trHeight w:hRule="exact" w:val="571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3020000">
            <w:pPr>
              <w:pStyle w:val="Style_10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 xml:space="preserve">Мероприятия, посвященные Дню неизвестного солдата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4020000">
            <w:pPr>
              <w:pStyle w:val="Style_10"/>
              <w:ind w:firstLine="480" w:left="0"/>
              <w:jc w:val="both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5020000">
            <w:pPr>
              <w:pStyle w:val="Style_10"/>
              <w:ind w:firstLine="580" w:left="0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03.12.2024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6020000">
            <w:pPr>
              <w:pStyle w:val="Style_10"/>
              <w:spacing w:line="228" w:lineRule="auto"/>
              <w:ind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Преподаватели истории, обществознания преподаватель-организатор ОБЖ</w:t>
            </w:r>
          </w:p>
        </w:tc>
      </w:tr>
      <w:tr>
        <w:trPr>
          <w:trHeight w:hRule="exact" w:val="312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7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День добровольца (волонтера) в России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8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9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05.12.2024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A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>
        <w:trPr>
          <w:trHeight w:hRule="exact" w:val="540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B02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 xml:space="preserve">Мероприятия, посвященные Дню Героев Отечества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C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D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color w:val="1E1D25"/>
                <w:sz w:val="24"/>
              </w:rPr>
              <w:t>09.12.2024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E020000">
            <w:pPr>
              <w:pStyle w:val="Style_10"/>
              <w:spacing w:line="228" w:lineRule="auto"/>
              <w:ind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Преподаватели истории, обществознания преподаватель-организатор ОБЖ</w:t>
            </w:r>
          </w:p>
        </w:tc>
      </w:tr>
      <w:tr>
        <w:trPr>
          <w:trHeight w:hRule="exact" w:val="583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F020000">
            <w:pPr>
              <w:pStyle w:val="Style_10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 xml:space="preserve">Мероприятия, посвященные Дню Конституции Российской Федерации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0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1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color w:val="1E1D25"/>
                <w:sz w:val="24"/>
              </w:rPr>
              <w:t>12.12.2024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2020000">
            <w:pPr>
              <w:pStyle w:val="Style_10"/>
              <w:spacing w:line="228" w:lineRule="auto"/>
              <w:ind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Преподаватели истории, обществознания</w:t>
            </w:r>
          </w:p>
          <w:p w14:paraId="E3020000">
            <w:pPr>
              <w:pStyle w:val="Style_10"/>
              <w:spacing w:line="228" w:lineRule="auto"/>
              <w:ind/>
              <w:rPr>
                <w:color w:val="1E1D25"/>
                <w:sz w:val="24"/>
              </w:rPr>
            </w:pPr>
          </w:p>
        </w:tc>
      </w:tr>
      <w:tr>
        <w:trPr>
          <w:trHeight w:hRule="exact" w:val="587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402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>Новогоднее мероприятие «С Новым годом!»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5020000">
            <w:pPr>
              <w:pStyle w:val="Style_10"/>
              <w:ind w:firstLine="129" w:left="0"/>
              <w:jc w:val="center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Студ.</w:t>
            </w:r>
          </w:p>
          <w:p w14:paraId="E6020000">
            <w:pPr>
              <w:pStyle w:val="Style_10"/>
              <w:ind w:firstLine="129" w:left="0"/>
              <w:jc w:val="center"/>
              <w:rPr>
                <w:sz w:val="24"/>
              </w:rPr>
            </w:pPr>
            <w:r>
              <w:rPr>
                <w:color w:val="1E1D25"/>
                <w:sz w:val="24"/>
              </w:rPr>
              <w:t>актив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7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color w:val="1E1D25"/>
                <w:sz w:val="24"/>
              </w:rPr>
              <w:t>По плану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8020000">
            <w:pPr>
              <w:pStyle w:val="Style_10"/>
              <w:spacing w:line="228" w:lineRule="auto"/>
              <w:ind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Заместитель директора по ВР, советник директора по воспитанию</w:t>
            </w:r>
          </w:p>
          <w:p w14:paraId="E902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</w:tr>
      <w:tr>
        <w:trPr>
          <w:trHeight w:hRule="exact" w:val="552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A020000">
            <w:pPr>
              <w:pStyle w:val="Style_10"/>
              <w:rPr>
                <w:color w:val="1E1D25"/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B020000">
            <w:pPr>
              <w:pStyle w:val="Style_10"/>
              <w:ind w:firstLine="129" w:left="0"/>
              <w:jc w:val="center"/>
              <w:rPr>
                <w:color w:val="1E1D25"/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C020000">
            <w:pPr>
              <w:pStyle w:val="Style_10"/>
              <w:ind w:firstLine="580" w:left="0"/>
              <w:rPr>
                <w:color w:val="1E1D25"/>
                <w:sz w:val="24"/>
              </w:rPr>
            </w:pPr>
            <w:r>
              <w:rPr>
                <w:sz w:val="24"/>
              </w:rPr>
              <w:t>25.01.2025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D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565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E020000">
            <w:pPr>
              <w:pStyle w:val="Style_10"/>
              <w:rPr>
                <w:color w:val="1E1D25"/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EF020000">
            <w:pPr>
              <w:pStyle w:val="Style_10"/>
              <w:ind w:firstLine="129" w:left="0"/>
              <w:jc w:val="center"/>
              <w:rPr>
                <w:color w:val="1E1D25"/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0020000">
            <w:pPr>
              <w:pStyle w:val="Style_10"/>
              <w:ind w:firstLine="580" w:left="0"/>
              <w:rPr>
                <w:color w:val="1E1D25"/>
                <w:sz w:val="24"/>
              </w:rPr>
            </w:pPr>
            <w:r>
              <w:rPr>
                <w:sz w:val="24"/>
              </w:rPr>
              <w:t>22.02.2025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1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707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202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 xml:space="preserve">Мероприятия, посвященные международному женскому дню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3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4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color w:val="1E1D25"/>
                <w:sz w:val="24"/>
              </w:rPr>
              <w:t>07.03.2025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5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717"/>
        </w:trPr>
        <w:tc>
          <w:tcPr>
            <w:tcW w:type="dxa" w:w="6658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602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 xml:space="preserve">Мероприятия, посвященные Дню воссоединения Крыма с Россией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7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F8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color w:val="1E1D25"/>
                <w:sz w:val="24"/>
              </w:rPr>
              <w:t>18.03.2025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902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color w:val="1E1D25"/>
                <w:sz w:val="24"/>
              </w:rPr>
              <w:t>Преподаватели истории, обществознания организатор ОБЖ</w:t>
            </w:r>
          </w:p>
        </w:tc>
      </w:tr>
      <w:tr>
        <w:trPr>
          <w:trHeight w:hRule="exact" w:val="624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A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Всероссийская патриотическая акция «Поклонимся великим тем годам»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B02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C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14:paraId="FD02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E02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556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F02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003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103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12.04.2025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2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кураторы групп</w:t>
            </w:r>
          </w:p>
        </w:tc>
      </w:tr>
      <w:tr>
        <w:trPr>
          <w:trHeight w:hRule="exact" w:val="510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3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Мероприятия, посвященные Международному дню семьи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4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Студ.</w:t>
            </w:r>
          </w:p>
          <w:p w14:paraId="05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603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7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>
        <w:trPr>
          <w:trHeight w:hRule="exact" w:val="688"/>
        </w:trPr>
        <w:tc>
          <w:tcPr>
            <w:tcW w:type="dxa" w:w="6658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8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Мероприятия, посвященные Дню славянской письменности и культуры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903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A03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май, 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B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Преподаватель русского языка</w:t>
            </w:r>
          </w:p>
        </w:tc>
      </w:tr>
      <w:tr>
        <w:trPr>
          <w:trHeight w:hRule="exact" w:val="688"/>
        </w:trPr>
        <w:tc>
          <w:tcPr>
            <w:tcW w:type="dxa" w:w="6658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C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Пушкинскому дню России </w:t>
            </w:r>
          </w:p>
          <w:p w14:paraId="0D030000">
            <w:pPr>
              <w:pStyle w:val="Style_10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E03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0F03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6.06.2025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0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Преподаватель русского языка</w:t>
            </w:r>
          </w:p>
        </w:tc>
      </w:tr>
      <w:tr>
        <w:trPr>
          <w:trHeight w:hRule="exact" w:val="688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1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День России </w:t>
            </w:r>
          </w:p>
          <w:p w14:paraId="12030000">
            <w:pPr>
              <w:pStyle w:val="Style_10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3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Студ.</w:t>
            </w:r>
          </w:p>
          <w:p w14:paraId="14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503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12.06.2025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6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501"/>
          <w:hidden w:val="0"/>
        </w:trPr>
        <w:tc>
          <w:tcPr>
            <w:tcW w:type="dxa" w:w="6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7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Мероприятия, посвященные вручению диплома</w:t>
            </w:r>
          </w:p>
          <w:p w14:paraId="18030000">
            <w:pPr>
              <w:pStyle w:val="Style_10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9030000">
            <w:pPr>
              <w:pStyle w:val="Style_10"/>
              <w:ind w:firstLine="480" w:left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1A030000">
            <w:pPr>
              <w:pStyle w:val="Style_10"/>
              <w:ind w:firstLine="480" w:left="0"/>
              <w:jc w:val="both"/>
              <w:rPr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B030000">
            <w:pPr>
              <w:pStyle w:val="Style_10"/>
              <w:ind w:firstLine="580" w:left="0"/>
              <w:rPr>
                <w:sz w:val="24"/>
              </w:rPr>
            </w:pPr>
          </w:p>
          <w:p w14:paraId="1C03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30.06.2025</w:t>
            </w:r>
          </w:p>
          <w:p w14:paraId="1D030000">
            <w:pPr>
              <w:pStyle w:val="Style_10"/>
              <w:ind w:firstLine="580" w:left="0"/>
              <w:rPr>
                <w:sz w:val="24"/>
              </w:rPr>
            </w:pPr>
          </w:p>
          <w:p w14:paraId="1E030000">
            <w:pPr>
              <w:pStyle w:val="Style_10"/>
              <w:ind w:firstLine="580" w:left="0"/>
              <w:rPr>
                <w:sz w:val="24"/>
              </w:rPr>
            </w:pPr>
          </w:p>
          <w:p w14:paraId="1F030000">
            <w:pPr>
              <w:pStyle w:val="Style_10"/>
              <w:ind w:firstLine="580" w:left="0"/>
              <w:rPr>
                <w:sz w:val="24"/>
              </w:rPr>
            </w:pPr>
          </w:p>
          <w:p w14:paraId="20030000">
            <w:pPr>
              <w:pStyle w:val="Style_10"/>
              <w:ind w:firstLine="580" w:left="0"/>
              <w:rPr>
                <w:sz w:val="24"/>
              </w:rPr>
            </w:pPr>
          </w:p>
          <w:p w14:paraId="21030000">
            <w:pPr>
              <w:pStyle w:val="Style_10"/>
              <w:ind w:firstLine="580" w:left="0"/>
              <w:rPr>
                <w:sz w:val="24"/>
              </w:rPr>
            </w:pPr>
            <w:r>
              <w:rPr>
                <w:sz w:val="24"/>
              </w:rPr>
              <w:t>июнь 2025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2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</w:tbl>
    <w:p w14:paraId="23030000">
      <w:pPr>
        <w:spacing w:line="1" w:lineRule="exact"/>
        <w:ind/>
        <w:rPr>
          <w:sz w:val="2"/>
        </w:rPr>
      </w:pPr>
    </w:p>
    <w:tbl>
      <w:tblPr>
        <w:tblStyle w:val="Style_8"/>
        <w:tblLayout w:type="fixed"/>
        <w:tblCellMar>
          <w:left w:type="dxa" w:w="10"/>
          <w:right w:type="dxa" w:w="10"/>
        </w:tblCellMar>
      </w:tblPr>
      <w:tblGrid>
        <w:gridCol w:w="6235"/>
        <w:gridCol w:w="1104"/>
        <w:gridCol w:w="1992"/>
        <w:gridCol w:w="5006"/>
      </w:tblGrid>
      <w:tr>
        <w:trPr>
          <w:trHeight w:hRule="exact" w:val="775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4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Тематические мероприятия воспитательной направленности по учебным предметам, курсам, модулям</w:t>
            </w:r>
          </w:p>
          <w:p w14:paraId="2503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6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7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8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Председатели МО</w:t>
            </w:r>
            <w:r>
              <w:rPr>
                <w:sz w:val="24"/>
              </w:rPr>
              <w:t xml:space="preserve">, советник директора по воспитанию, </w:t>
            </w:r>
            <w:r>
              <w:rPr>
                <w:sz w:val="24"/>
              </w:rPr>
              <w:t>кураторы групп</w:t>
            </w:r>
          </w:p>
          <w:p w14:paraId="2903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</w:tr>
      <w:tr>
        <w:trPr>
          <w:trHeight w:hRule="exact" w:val="843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A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Экскурсии, походы выходного дня (в музей, картинную галерею, технопарк, на предприятие и др.)</w:t>
            </w:r>
          </w:p>
          <w:p w14:paraId="2B030000">
            <w:pPr>
              <w:pStyle w:val="Style_10"/>
              <w:spacing w:line="216" w:lineRule="auto"/>
              <w:ind/>
              <w:rPr>
                <w:sz w:val="24"/>
              </w:rPr>
            </w:pP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C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D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E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z w:val="24"/>
              </w:rPr>
              <w:t xml:space="preserve">советник директора по воспитанию,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879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F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Коллективно-творческие дела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0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1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2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 директора по воспитанию,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683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3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Реализация программы «Пушкинская карта»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4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5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6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707"/>
        </w:trPr>
        <w:tc>
          <w:tcPr>
            <w:tcW w:type="dxa" w:w="14337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7030000">
            <w:pPr>
              <w:pStyle w:val="Style_10"/>
              <w:ind/>
              <w:jc w:val="center"/>
              <w:rPr>
                <w:b w:val="1"/>
                <w:sz w:val="24"/>
              </w:rPr>
            </w:pPr>
          </w:p>
          <w:p w14:paraId="38030000">
            <w:pPr>
              <w:pStyle w:val="Style_10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Модуль </w:t>
            </w:r>
            <w:r>
              <w:rPr>
                <w:b w:val="1"/>
                <w:sz w:val="24"/>
              </w:rPr>
              <w:t xml:space="preserve">5 </w:t>
            </w:r>
            <w:r>
              <w:rPr>
                <w:b w:val="1"/>
                <w:sz w:val="24"/>
              </w:rPr>
              <w:t>«Организация предметно-пространственной среды»</w:t>
            </w:r>
          </w:p>
          <w:p w14:paraId="39030000">
            <w:pPr>
              <w:pStyle w:val="Style_10"/>
              <w:ind/>
              <w:jc w:val="center"/>
              <w:rPr>
                <w:sz w:val="24"/>
              </w:rPr>
            </w:pPr>
          </w:p>
        </w:tc>
      </w:tr>
      <w:tr>
        <w:trPr>
          <w:trHeight w:hRule="exact" w:val="547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A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Осенний </w:t>
            </w:r>
            <w:r>
              <w:rPr>
                <w:sz w:val="24"/>
              </w:rPr>
              <w:t>субботник</w:t>
            </w:r>
            <w:r>
              <w:rPr>
                <w:sz w:val="24"/>
              </w:rPr>
              <w:t xml:space="preserve"> на территории техникума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B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C030000">
            <w:pPr>
              <w:pStyle w:val="Style_10"/>
              <w:ind w:firstLine="160" w:left="0"/>
              <w:jc w:val="center"/>
              <w:rPr>
                <w:sz w:val="24"/>
              </w:rPr>
            </w:pPr>
            <w:r>
              <w:rPr>
                <w:sz w:val="24"/>
              </w:rPr>
              <w:t>Октябрь 202</w:t>
            </w:r>
            <w:r>
              <w:rPr>
                <w:sz w:val="24"/>
              </w:rPr>
              <w:t xml:space="preserve">4, 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D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АХЧ, </w:t>
            </w:r>
            <w:r>
              <w:rPr>
                <w:sz w:val="24"/>
              </w:rPr>
              <w:t xml:space="preserve">кураторы </w:t>
            </w:r>
            <w:r>
              <w:rPr>
                <w:sz w:val="24"/>
              </w:rPr>
              <w:t>групп</w:t>
            </w:r>
          </w:p>
        </w:tc>
      </w:tr>
      <w:tr>
        <w:trPr>
          <w:trHeight w:hRule="exact" w:val="1822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E030000">
            <w:pPr>
              <w:pStyle w:val="Style_10"/>
              <w:rPr>
                <w:sz w:val="24"/>
              </w:rPr>
            </w:pPr>
            <w:r>
              <w:t>Разработка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3F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0030000">
            <w:pPr>
              <w:pStyle w:val="Style_10"/>
              <w:ind w:firstLine="160"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1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АХЧ, УПР, УР, ВР</w:t>
            </w:r>
          </w:p>
          <w:p w14:paraId="42030000">
            <w:pPr>
              <w:pStyle w:val="Style_10"/>
              <w:rPr>
                <w:sz w:val="24"/>
              </w:rPr>
            </w:pPr>
          </w:p>
          <w:p w14:paraId="43030000">
            <w:pPr>
              <w:pStyle w:val="Style_10"/>
              <w:rPr>
                <w:sz w:val="24"/>
              </w:rPr>
            </w:pPr>
          </w:p>
          <w:p w14:paraId="44030000">
            <w:pPr>
              <w:pStyle w:val="Style_10"/>
              <w:rPr>
                <w:sz w:val="24"/>
              </w:rPr>
            </w:pPr>
          </w:p>
          <w:p w14:paraId="4503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714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6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Генеральная уборка аудиторий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7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8030000">
            <w:pPr>
              <w:pStyle w:val="Style_10"/>
              <w:ind w:firstLine="160" w:left="0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>
              <w:rPr>
                <w:sz w:val="24"/>
              </w:rPr>
              <w:t>4, май 2025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9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АХЧ, кураторы групп</w:t>
            </w:r>
          </w:p>
        </w:tc>
      </w:tr>
      <w:tr>
        <w:trPr>
          <w:trHeight w:hRule="exact" w:val="562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A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Двух месячник по уборке территории города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B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30000">
            <w:pPr>
              <w:pStyle w:val="Style_10"/>
              <w:ind w:firstLine="160" w:left="0"/>
              <w:rPr>
                <w:sz w:val="24"/>
              </w:rPr>
            </w:pPr>
            <w:r>
              <w:rPr>
                <w:sz w:val="24"/>
              </w:rPr>
              <w:t>Апрель- май 202</w:t>
            </w:r>
            <w:r>
              <w:rPr>
                <w:sz w:val="24"/>
              </w:rPr>
              <w:t>5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D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ВР, АХЧ, кураторы групп</w:t>
            </w:r>
          </w:p>
        </w:tc>
      </w:tr>
      <w:tr>
        <w:trPr>
          <w:trHeight w:hRule="exact" w:val="787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4E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Оформление холла </w:t>
            </w:r>
            <w:r>
              <w:rPr>
                <w:sz w:val="24"/>
              </w:rPr>
              <w:t xml:space="preserve">техникума </w:t>
            </w:r>
            <w:r>
              <w:rPr>
                <w:sz w:val="24"/>
              </w:rPr>
              <w:t xml:space="preserve">государственной символикой Российской Федерации, субъектами Российской Федерации, символикой </w:t>
            </w:r>
            <w:r>
              <w:rPr>
                <w:sz w:val="24"/>
              </w:rPr>
              <w:t>техникума, Профессионалитета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F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0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1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АХЧ, ВР</w:t>
            </w:r>
          </w:p>
        </w:tc>
      </w:tr>
      <w:tr>
        <w:trPr>
          <w:trHeight w:hRule="exact" w:val="1042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2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церемонии поднятия (спуска) государственного флага Российской Федерации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3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4030000">
            <w:pPr>
              <w:pStyle w:val="Style_10"/>
              <w:spacing w:line="228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каждый понедельник (пятницу) 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5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 директора по воспитанию,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668"/>
        </w:trPr>
        <w:tc>
          <w:tcPr>
            <w:tcW w:type="dxa" w:w="14337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6030000">
            <w:pPr>
              <w:pStyle w:val="Style_10"/>
              <w:ind/>
              <w:jc w:val="center"/>
              <w:rPr>
                <w:b w:val="1"/>
                <w:sz w:val="24"/>
              </w:rPr>
            </w:pPr>
          </w:p>
          <w:p w14:paraId="57030000">
            <w:pPr>
              <w:pStyle w:val="Style_10"/>
              <w:ind/>
              <w:jc w:val="center"/>
              <w:rPr>
                <w:sz w:val="24"/>
                <w:highlight w:val="yellow"/>
              </w:rPr>
            </w:pPr>
            <w:r>
              <w:rPr>
                <w:b w:val="1"/>
                <w:sz w:val="24"/>
              </w:rPr>
              <w:t xml:space="preserve">Модуль </w:t>
            </w:r>
            <w:r>
              <w:rPr>
                <w:b w:val="1"/>
                <w:sz w:val="24"/>
              </w:rPr>
              <w:t xml:space="preserve">6 </w:t>
            </w:r>
            <w:r>
              <w:rPr>
                <w:b w:val="1"/>
                <w:sz w:val="24"/>
              </w:rPr>
              <w:t>«Взаимодействие с родителями или их законными представителями»</w:t>
            </w:r>
          </w:p>
        </w:tc>
      </w:tr>
      <w:tr>
        <w:trPr>
          <w:trHeight w:hRule="exact" w:val="1438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8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родительского собрания </w:t>
            </w:r>
            <w:r>
              <w:rPr>
                <w:sz w:val="24"/>
              </w:rPr>
              <w:t xml:space="preserve">студентов 1 курса </w:t>
            </w:r>
            <w:r>
              <w:rPr>
                <w:sz w:val="24"/>
              </w:rPr>
              <w:t>по вопросам организации учебно-</w:t>
            </w:r>
            <w:r>
              <w:rPr>
                <w:sz w:val="24"/>
              </w:rPr>
              <w:t xml:space="preserve">производственного процесса, СПТ, мер социальной поддержки, правового просвещения родителей, - мер безопасности, в том числе в </w:t>
            </w:r>
            <w:r>
              <w:rPr>
                <w:sz w:val="24"/>
              </w:rPr>
              <w:t>Интернет-пространстве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9030000">
            <w:pPr>
              <w:pStyle w:val="Style_1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A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29.08.2024</w:t>
            </w:r>
          </w:p>
          <w:p w14:paraId="5B03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5C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Администрация техникума, советник директора по воспитанию, кураторы групп</w:t>
            </w:r>
          </w:p>
          <w:p w14:paraId="5D030000">
            <w:pPr>
              <w:pStyle w:val="Style_10"/>
              <w:rPr>
                <w:sz w:val="24"/>
              </w:rPr>
            </w:pPr>
          </w:p>
          <w:p w14:paraId="5E03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1166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F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Размещение </w:t>
            </w:r>
            <w:r>
              <w:rPr>
                <w:sz w:val="24"/>
              </w:rPr>
              <w:t>и пополнение</w:t>
            </w:r>
            <w:r>
              <w:rPr>
                <w:sz w:val="24"/>
              </w:rPr>
              <w:t xml:space="preserve"> на сайте </w:t>
            </w:r>
            <w:r>
              <w:rPr>
                <w:sz w:val="24"/>
              </w:rPr>
              <w:t xml:space="preserve">техникума </w:t>
            </w:r>
            <w:r>
              <w:rPr>
                <w:sz w:val="24"/>
              </w:rPr>
              <w:t>материалов для родителей по актуальным вопросам воспитания детей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0030000">
            <w:pPr>
              <w:pStyle w:val="Style_1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</w:t>
            </w:r>
          </w:p>
          <w:p w14:paraId="61030000">
            <w:pPr>
              <w:pStyle w:val="Style_10"/>
              <w:ind/>
              <w:jc w:val="both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2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3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Администрация техникума, советник директора по воспитанию, педагог-психолог, социальный педагог</w:t>
            </w:r>
          </w:p>
          <w:p w14:paraId="64030000">
            <w:pPr>
              <w:pStyle w:val="Style_10"/>
              <w:rPr>
                <w:sz w:val="24"/>
              </w:rPr>
            </w:pPr>
          </w:p>
          <w:p w14:paraId="65030000">
            <w:pPr>
              <w:pStyle w:val="Style_10"/>
              <w:rPr>
                <w:sz w:val="24"/>
              </w:rPr>
            </w:pPr>
          </w:p>
          <w:p w14:paraId="66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14:paraId="67030000">
            <w:pPr>
              <w:pStyle w:val="Style_10"/>
              <w:rPr>
                <w:sz w:val="24"/>
              </w:rPr>
            </w:pPr>
          </w:p>
          <w:p w14:paraId="6803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701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9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A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B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Не реже 1 раза в квартал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C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582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6D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Индивидуальные беседы с родителями студентов «группы риска»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E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F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0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социальный педагог, педагог- психолог</w:t>
            </w:r>
          </w:p>
          <w:p w14:paraId="7103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581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2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Систематическое информирование родителей (законных представителей) о посещаемости и успеваемости студентов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3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4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5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1804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76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Проведение профилактических мероприятий по недопущению противоправных действий обучающимися в общественных местах, разъяснение условий наступления административной и уголовной ответственности за совершение правонарушений и преступлений, в том числе в сети «Интернет» (не менее трех мероприятий)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7030000">
            <w:pPr>
              <w:pStyle w:val="Style_10"/>
              <w:ind w:hanging="13" w:lef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</w:t>
            </w:r>
          </w:p>
          <w:p w14:paraId="78030000">
            <w:pPr>
              <w:pStyle w:val="Style_10"/>
              <w:ind w:hanging="13" w:left="13"/>
              <w:jc w:val="both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9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14:paraId="7A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14:paraId="7B03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7C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ВР, кураторы групп</w:t>
            </w:r>
          </w:p>
          <w:p w14:paraId="7D030000">
            <w:pPr>
              <w:pStyle w:val="Style_10"/>
              <w:rPr>
                <w:sz w:val="24"/>
              </w:rPr>
            </w:pPr>
          </w:p>
          <w:p w14:paraId="7E030000">
            <w:pPr>
              <w:pStyle w:val="Style_10"/>
              <w:rPr>
                <w:sz w:val="24"/>
              </w:rPr>
            </w:pPr>
          </w:p>
          <w:p w14:paraId="7F03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2511"/>
          <w:hidden w:val="0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0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Обучающие экскурсии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техникуме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для родителей потенциальных абитуриентов (дни открытых дверей</w:t>
            </w:r>
            <w:r>
              <w:rPr>
                <w:sz w:val="24"/>
              </w:rPr>
              <w:t>)</w:t>
            </w:r>
          </w:p>
          <w:p w14:paraId="81030000">
            <w:pPr>
              <w:pStyle w:val="Style_10"/>
              <w:rPr>
                <w:sz w:val="24"/>
              </w:rPr>
            </w:pP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2030000">
            <w:pPr>
              <w:pStyle w:val="Style_10"/>
              <w:ind w:hanging="13" w:left="13"/>
              <w:jc w:val="both"/>
              <w:rPr>
                <w:sz w:val="24"/>
              </w:rPr>
            </w:pPr>
            <w:r>
              <w:rPr>
                <w:sz w:val="24"/>
              </w:rPr>
              <w:t>родители (законные представители) несовершеннолетни х обучающихся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3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  <w:r>
              <w:rPr>
                <w:sz w:val="24"/>
              </w:rPr>
              <w:t>апрель</w:t>
            </w:r>
          </w:p>
          <w:p w14:paraId="84030000">
            <w:pPr>
              <w:pStyle w:val="Style_10"/>
              <w:ind/>
              <w:jc w:val="center"/>
              <w:rPr>
                <w:sz w:val="24"/>
              </w:rPr>
            </w:pPr>
          </w:p>
          <w:p w14:paraId="8503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6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>
              <w:rPr>
                <w:sz w:val="24"/>
              </w:rPr>
              <w:t xml:space="preserve">УР,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, ВР, советник директора по воспитанию</w:t>
            </w:r>
          </w:p>
        </w:tc>
      </w:tr>
      <w:tr>
        <w:trPr>
          <w:trHeight w:hRule="exact" w:val="1576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7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мероприятия, направленные на повышение правовой грамотнос</w:t>
            </w:r>
            <w:r>
              <w:rPr>
                <w:color w:val="1E1D25"/>
                <w:sz w:val="24"/>
              </w:rPr>
              <w:t>т</w:t>
            </w:r>
            <w:r>
              <w:rPr>
                <w:sz w:val="24"/>
              </w:rPr>
              <w:t>и родителей (законных представителей) несовершеннолетних обучающихся в вопросах профилактики безнадзорности и правонарушений несовершеннолетних обучающихся.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8030000">
            <w:pPr>
              <w:pStyle w:val="Style_10"/>
              <w:ind w:hanging="13" w:lef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</w:t>
            </w:r>
          </w:p>
          <w:p w14:paraId="89030000">
            <w:pPr>
              <w:pStyle w:val="Style_10"/>
              <w:ind w:hanging="13" w:left="13"/>
              <w:jc w:val="both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A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8B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ВР; </w:t>
            </w:r>
            <w:r>
              <w:rPr>
                <w:sz w:val="24"/>
              </w:rPr>
              <w:t>советник директора по воспитанию</w:t>
            </w:r>
          </w:p>
        </w:tc>
      </w:tr>
    </w:tbl>
    <w:p w14:paraId="8C030000">
      <w:pPr>
        <w:spacing w:line="1" w:lineRule="exact"/>
        <w:ind/>
        <w:rPr>
          <w:sz w:val="2"/>
        </w:rPr>
      </w:pPr>
    </w:p>
    <w:tbl>
      <w:tblPr>
        <w:tblStyle w:val="Style_8"/>
        <w:tblLayout w:type="fixed"/>
        <w:tblCellMar>
          <w:left w:type="dxa" w:w="10"/>
          <w:right w:type="dxa" w:w="10"/>
        </w:tblCellMar>
      </w:tblPr>
      <w:tblGrid>
        <w:gridCol w:w="6235"/>
        <w:gridCol w:w="1104"/>
        <w:gridCol w:w="1992"/>
        <w:gridCol w:w="5006"/>
      </w:tblGrid>
      <w:tr>
        <w:trPr>
          <w:trHeight w:hRule="exact" w:val="463"/>
          <w:hidden w:val="0"/>
        </w:trPr>
        <w:tc>
          <w:tcPr>
            <w:tcW w:type="dxa" w:w="1433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8D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Модуль 7 </w:t>
            </w:r>
            <w:r>
              <w:rPr>
                <w:b w:val="1"/>
                <w:sz w:val="24"/>
              </w:rPr>
              <w:t>«Самоуправлени</w:t>
            </w:r>
            <w:r>
              <w:rPr>
                <w:b w:val="1"/>
                <w:sz w:val="24"/>
              </w:rPr>
              <w:t>е</w:t>
            </w:r>
            <w:r>
              <w:rPr>
                <w:b w:val="1"/>
                <w:sz w:val="24"/>
              </w:rPr>
              <w:t>»</w:t>
            </w:r>
          </w:p>
        </w:tc>
      </w:tr>
      <w:tr>
        <w:trPr>
          <w:trHeight w:hRule="exact" w:val="322"/>
        </w:trPr>
        <w:tc>
          <w:tcPr>
            <w:tcW w:type="dxa" w:w="6235"/>
            <w:tcBorders>
              <w:top w:color="000000" w:sz="6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E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Выборы органов самоуправления в группе</w:t>
            </w:r>
          </w:p>
        </w:tc>
        <w:tc>
          <w:tcPr>
            <w:tcW w:type="dxa" w:w="1104"/>
            <w:tcBorders>
              <w:top w:color="000000" w:sz="6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F030000">
            <w:pPr>
              <w:pStyle w:val="Style_10"/>
              <w:ind w:firstLine="271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6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0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5006"/>
            <w:tcBorders>
              <w:top w:color="000000" w:sz="6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1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z w:val="24"/>
              </w:rPr>
              <w:t xml:space="preserve"> групп</w:t>
            </w:r>
          </w:p>
        </w:tc>
      </w:tr>
      <w:tr>
        <w:trPr>
          <w:trHeight w:hRule="exact" w:val="819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2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Заседание комитетов, выборы актива самоуправления </w:t>
            </w:r>
            <w:r>
              <w:rPr>
                <w:sz w:val="24"/>
              </w:rPr>
              <w:t xml:space="preserve">техникума. Выбор Совета </w:t>
            </w:r>
            <w:r>
              <w:rPr>
                <w:sz w:val="24"/>
              </w:rPr>
              <w:t>самоуправления</w:t>
            </w:r>
            <w:r>
              <w:rPr>
                <w:sz w:val="24"/>
              </w:rPr>
              <w:t xml:space="preserve"> на 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>
              <w:rPr>
                <w:sz w:val="24"/>
              </w:rPr>
              <w:t xml:space="preserve">5 </w:t>
            </w:r>
            <w:r>
              <w:rPr>
                <w:sz w:val="24"/>
              </w:rPr>
              <w:t>уч</w:t>
            </w:r>
            <w:r>
              <w:rPr>
                <w:sz w:val="24"/>
              </w:rPr>
              <w:t xml:space="preserve">ебный </w:t>
            </w:r>
            <w:r>
              <w:rPr>
                <w:sz w:val="24"/>
              </w:rPr>
              <w:t>год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3030000">
            <w:pPr>
              <w:pStyle w:val="Style_10"/>
              <w:ind w:firstLine="271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4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  <w:p w14:paraId="95030000">
            <w:pPr>
              <w:pStyle w:val="Style_10"/>
              <w:ind/>
              <w:jc w:val="center"/>
              <w:rPr>
                <w:sz w:val="24"/>
              </w:rPr>
            </w:pPr>
          </w:p>
          <w:p w14:paraId="9603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7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562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8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Заседания группы студенческого актива самоуправления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9030000">
            <w:pPr>
              <w:pStyle w:val="Style_10"/>
              <w:ind w:firstLine="271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9A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года, </w:t>
            </w:r>
          </w:p>
          <w:p w14:paraId="9B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9C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z w:val="24"/>
              </w:rPr>
              <w:t xml:space="preserve"> групп</w:t>
            </w:r>
          </w:p>
        </w:tc>
      </w:tr>
      <w:tr>
        <w:trPr>
          <w:trHeight w:hRule="exact" w:val="562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D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Мероприятия, посвященные Дню пожилых людей (1 октября)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9E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Студ.</w:t>
            </w:r>
          </w:p>
          <w:p w14:paraId="9F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0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01.10.202</w:t>
            </w:r>
            <w:r>
              <w:rPr>
                <w:sz w:val="24"/>
              </w:rPr>
              <w:t>4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1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719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2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Мероприятия, посвященные Дню российского студенчества (25 января)</w:t>
            </w:r>
          </w:p>
          <w:p w14:paraId="A3030000">
            <w:pPr>
              <w:pStyle w:val="Style_10"/>
              <w:rPr>
                <w:sz w:val="24"/>
              </w:rPr>
            </w:pP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4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Студ. актив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5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6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700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7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Спортивное патриотическое мероприятие СПО - ГТО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8030000">
            <w:pPr>
              <w:pStyle w:val="Style_10"/>
              <w:ind w:firstLine="129" w:left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9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A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Организатор ОБЖ и руководитель физического воспитания</w:t>
            </w:r>
          </w:p>
        </w:tc>
      </w:tr>
      <w:tr>
        <w:trPr>
          <w:trHeight w:hRule="exact" w:val="562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B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Мероприятия, посвященные Дню молодежи (27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C030000">
            <w:pPr>
              <w:pStyle w:val="Style_10"/>
              <w:ind w:firstLine="129" w:left="0"/>
              <w:jc w:val="center"/>
              <w:rPr>
                <w:sz w:val="24"/>
              </w:rPr>
            </w:pPr>
            <w:r>
              <w:rPr>
                <w:sz w:val="24"/>
              </w:rPr>
              <w:t>Студ. актив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D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27.06.202</w:t>
            </w:r>
            <w:r>
              <w:rPr>
                <w:sz w:val="24"/>
              </w:rPr>
              <w:t>5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AE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</w:t>
            </w:r>
          </w:p>
        </w:tc>
      </w:tr>
      <w:tr>
        <w:trPr>
          <w:trHeight w:hRule="exact" w:val="787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AF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Сбор информации о конфликтах, среди участников образовательного процесса, требующих вмешательства и рассмотрения на заседании Студенческого актива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0030000">
            <w:pPr>
              <w:pStyle w:val="Style_10"/>
              <w:ind w:firstLine="271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1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2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воспитанию, кураторы групп, педагог-психолог</w:t>
            </w:r>
          </w:p>
        </w:tc>
      </w:tr>
      <w:tr>
        <w:trPr>
          <w:trHeight w:hRule="exact" w:val="782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3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Итоговое заседание актива самоуправления техникума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4030000">
            <w:pPr>
              <w:pStyle w:val="Style_10"/>
              <w:ind w:firstLine="271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B5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6030000">
            <w:pPr>
              <w:pStyle w:val="Style_10"/>
              <w:spacing w:line="216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директора по воспитанию, кураторы групп</w:t>
            </w:r>
          </w:p>
        </w:tc>
      </w:tr>
      <w:tr>
        <w:trPr>
          <w:trHeight w:hRule="exact" w:val="288"/>
        </w:trPr>
        <w:tc>
          <w:tcPr>
            <w:tcW w:type="dxa" w:w="14337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7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>Модуль</w:t>
            </w:r>
            <w:r>
              <w:rPr>
                <w:b w:val="1"/>
                <w:sz w:val="24"/>
              </w:rPr>
              <w:t xml:space="preserve"> 8 </w:t>
            </w:r>
            <w:r>
              <w:rPr>
                <w:b w:val="1"/>
                <w:sz w:val="24"/>
              </w:rPr>
              <w:t>«</w:t>
            </w:r>
            <w:r>
              <w:rPr>
                <w:b w:val="1"/>
                <w:sz w:val="24"/>
              </w:rPr>
              <w:t>Профилактика и безопасность»</w:t>
            </w:r>
          </w:p>
        </w:tc>
      </w:tr>
      <w:tr>
        <w:trPr>
          <w:trHeight w:hRule="exact" w:val="288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8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Организация работы спортивных секций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9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A030000">
            <w:pPr>
              <w:pStyle w:val="Style_10"/>
              <w:ind w:firstLine="200"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B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Преподаватель физического воспитания</w:t>
            </w:r>
          </w:p>
        </w:tc>
      </w:tr>
      <w:tr>
        <w:trPr>
          <w:trHeight w:hRule="exact" w:val="848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C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Профилактические мероприятия в рамках Дня солидарности в борьбе с терроризмом (3 сентября)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D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BE030000">
            <w:pPr>
              <w:pStyle w:val="Style_10"/>
              <w:ind w:firstLine="200" w:left="0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BF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ВР, кураторы групп, преподаватель- организатор ОБЖ.</w:t>
            </w:r>
          </w:p>
          <w:p w14:paraId="C003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2426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C1030000">
            <w:pPr>
              <w:pStyle w:val="Style_10"/>
              <w:spacing w:line="264" w:lineRule="auto"/>
              <w:ind/>
              <w:rPr>
                <w:sz w:val="24"/>
              </w:rPr>
            </w:pPr>
            <w:r>
              <w:rPr>
                <w:color w:val="1E1D25"/>
                <w:sz w:val="24"/>
              </w:rPr>
              <w:t>Уроки безопасности по профилактике правонарушений. Нормы действующего законодательства в отношении экстремисткой деятельности и терроризма, в том числе разъяснение ответственности за ложные сообщения о теракте.</w:t>
            </w:r>
            <w:r>
              <w:rPr>
                <w:sz w:val="24"/>
              </w:rPr>
              <w:t xml:space="preserve"> </w:t>
            </w:r>
            <w:r>
              <w:rPr>
                <w:color w:val="1E1D25"/>
                <w:sz w:val="24"/>
              </w:rPr>
              <w:t>Ответственность в рамках Федерального закона № 54-ФЗ от 19.06.2004 «О собраниях, митингах, демонстрациях, шествиях и пикетированиях» и ЧС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2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  <w:p w14:paraId="C3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</w:p>
          <w:p w14:paraId="C4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</w:p>
          <w:p w14:paraId="C5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</w:p>
          <w:p w14:paraId="C6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</w:p>
          <w:p w14:paraId="C7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</w:p>
          <w:p w14:paraId="C8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</w:p>
          <w:p w14:paraId="C9030000">
            <w:pPr>
              <w:pStyle w:val="Style_10"/>
              <w:ind w:firstLine="520" w:left="0"/>
              <w:jc w:val="both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CA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color w:val="1E1D25"/>
                <w:sz w:val="24"/>
              </w:rPr>
              <w:t>02.09.2024-</w:t>
            </w:r>
          </w:p>
          <w:p w14:paraId="CB03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25.09.2024</w:t>
            </w:r>
          </w:p>
          <w:p w14:paraId="CC03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</w:p>
          <w:p w14:paraId="CD03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</w:p>
          <w:p w14:paraId="CE03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</w:p>
          <w:p w14:paraId="CF03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</w:p>
          <w:p w14:paraId="D003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</w:p>
          <w:p w14:paraId="D103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D203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>Заместитель директора по</w:t>
            </w:r>
          </w:p>
          <w:p w14:paraId="D3030000">
            <w:pPr>
              <w:pStyle w:val="Style_10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ВР, кураторы групп</w:t>
            </w:r>
          </w:p>
          <w:p w14:paraId="D4030000">
            <w:pPr>
              <w:pStyle w:val="Style_10"/>
              <w:rPr>
                <w:color w:val="1E1D25"/>
                <w:sz w:val="24"/>
              </w:rPr>
            </w:pPr>
          </w:p>
          <w:p w14:paraId="D5030000">
            <w:pPr>
              <w:pStyle w:val="Style_10"/>
              <w:rPr>
                <w:color w:val="1E1D25"/>
                <w:sz w:val="24"/>
              </w:rPr>
            </w:pPr>
          </w:p>
          <w:p w14:paraId="D6030000">
            <w:pPr>
              <w:pStyle w:val="Style_10"/>
              <w:rPr>
                <w:color w:val="1E1D25"/>
                <w:sz w:val="24"/>
              </w:rPr>
            </w:pPr>
          </w:p>
          <w:p w14:paraId="D703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860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8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color w:val="1E1D25"/>
                <w:sz w:val="24"/>
              </w:rPr>
              <w:t>Комплекс мероприятий, в рамках Декады противодействия экстремизму, терроризму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D9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  <w:p w14:paraId="DA030000">
            <w:pPr>
              <w:pStyle w:val="Style_10"/>
              <w:ind w:firstLine="520" w:left="0"/>
              <w:jc w:val="both"/>
              <w:rPr>
                <w:color w:val="1E1D25"/>
                <w:sz w:val="24"/>
              </w:rPr>
            </w:pPr>
          </w:p>
          <w:p w14:paraId="DB030000">
            <w:pPr>
              <w:pStyle w:val="Style_10"/>
              <w:ind w:firstLine="520" w:left="0"/>
              <w:jc w:val="both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C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color w:val="1E1D25"/>
                <w:sz w:val="24"/>
              </w:rPr>
              <w:t>02.09.202</w:t>
            </w:r>
            <w:r>
              <w:rPr>
                <w:color w:val="1E1D25"/>
                <w:sz w:val="24"/>
              </w:rPr>
              <w:t>4</w:t>
            </w:r>
            <w:r>
              <w:rPr>
                <w:color w:val="1E1D25"/>
                <w:sz w:val="24"/>
              </w:rPr>
              <w:t>-</w:t>
            </w:r>
          </w:p>
          <w:p w14:paraId="DD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color w:val="1E1D25"/>
                <w:sz w:val="24"/>
              </w:rPr>
              <w:t>10.09.202</w:t>
            </w:r>
            <w:r>
              <w:rPr>
                <w:color w:val="1E1D25"/>
                <w:sz w:val="24"/>
              </w:rPr>
              <w:t>4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DE03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>Заместитель директора по</w:t>
            </w:r>
          </w:p>
          <w:p w14:paraId="DF03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>ВР</w:t>
            </w:r>
          </w:p>
        </w:tc>
      </w:tr>
      <w:tr>
        <w:trPr>
          <w:trHeight w:hRule="exact" w:val="1425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0030000">
            <w:pPr>
              <w:pStyle w:val="Style_10"/>
              <w:spacing w:line="228" w:lineRule="auto"/>
              <w:ind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Организация социально-психологического тестирования обучающихся ОУ на предмет раннего выявления незаконного потребления наркотических средств и психотропных веществ в 2024/2025 учебном году</w:t>
            </w:r>
          </w:p>
          <w:p w14:paraId="E103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2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3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color w:val="1E1D25"/>
                <w:sz w:val="24"/>
              </w:rPr>
              <w:t>Сентябрь - октябрь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403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 xml:space="preserve"> Педагог-психолог, кураторы групп</w:t>
            </w:r>
          </w:p>
        </w:tc>
      </w:tr>
      <w:tr>
        <w:trPr>
          <w:trHeight w:hRule="exact" w:val="835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5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color w:val="1E1D25"/>
                <w:sz w:val="24"/>
              </w:rPr>
              <w:t>Организация проведения мероприятий в рамках всероссийской «Недели безопасности дорожного движения»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6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7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color w:val="1E1D25"/>
                <w:sz w:val="24"/>
              </w:rPr>
              <w:t>сентябрь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8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>
              <w:rPr>
                <w:color w:val="1E1D25"/>
                <w:sz w:val="24"/>
              </w:rPr>
              <w:t>, кураторы групп</w:t>
            </w:r>
          </w:p>
        </w:tc>
      </w:tr>
      <w:tr>
        <w:trPr>
          <w:trHeight w:hRule="exact" w:val="737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903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 мониторинга результатов адаптации несовершеннолетних обучающихся ОО</w:t>
            </w:r>
          </w:p>
          <w:p w14:paraId="EA03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EB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EC030000">
            <w:pPr>
              <w:pStyle w:val="Style_10"/>
              <w:ind/>
              <w:jc w:val="both"/>
              <w:rPr>
                <w:sz w:val="24"/>
              </w:rPr>
            </w:pP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D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сентябрь- февраль</w:t>
            </w:r>
          </w:p>
          <w:p w14:paraId="EE03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EF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14:paraId="F003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741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1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2030000">
            <w:pPr>
              <w:pStyle w:val="Style_10"/>
              <w:ind w:firstLine="520" w:left="0"/>
              <w:jc w:val="bot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303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апрель 2025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4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Преподаватель физической культуры</w:t>
            </w:r>
          </w:p>
        </w:tc>
      </w:tr>
    </w:tbl>
    <w:p w14:paraId="F5030000">
      <w:pPr>
        <w:spacing w:line="1" w:lineRule="exact"/>
        <w:ind/>
        <w:rPr>
          <w:sz w:val="2"/>
        </w:rPr>
      </w:pPr>
    </w:p>
    <w:tbl>
      <w:tblPr>
        <w:tblStyle w:val="Style_8"/>
        <w:tblBorders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235"/>
        <w:gridCol w:w="1104"/>
        <w:gridCol w:w="1992"/>
        <w:gridCol w:w="5006"/>
      </w:tblGrid>
      <w:tr>
        <w:trPr>
          <w:trHeight w:hRule="exact" w:val="432"/>
        </w:trPr>
        <w:tc>
          <w:tcPr>
            <w:tcW w:type="dxa" w:w="62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6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Лекции о ЗОЖ сотрудниками Ц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Б</w:t>
            </w:r>
          </w:p>
        </w:tc>
        <w:tc>
          <w:tcPr>
            <w:tcW w:type="dxa" w:w="11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703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8030000">
            <w:pPr>
              <w:pStyle w:val="Style_10"/>
              <w:ind w:firstLine="420" w:left="0"/>
              <w:jc w:val="both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type="dxa" w:w="5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9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>
        <w:trPr>
          <w:trHeight w:hRule="exact" w:val="557"/>
        </w:trPr>
        <w:tc>
          <w:tcPr>
            <w:tcW w:type="dxa" w:w="623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A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Информационно-профилактические встречи с сотрудниками </w:t>
            </w:r>
            <w:r>
              <w:rPr>
                <w:sz w:val="24"/>
              </w:rPr>
              <w:t>ЦРБ</w:t>
            </w:r>
            <w:r>
              <w:rPr>
                <w:sz w:val="24"/>
              </w:rPr>
              <w:t xml:space="preserve"> «</w:t>
            </w:r>
            <w:r>
              <w:rPr>
                <w:sz w:val="24"/>
              </w:rPr>
              <w:t xml:space="preserve">Город </w:t>
            </w:r>
            <w:r>
              <w:rPr>
                <w:sz w:val="24"/>
              </w:rPr>
              <w:t>без наркотиков»</w:t>
            </w:r>
          </w:p>
        </w:tc>
        <w:tc>
          <w:tcPr>
            <w:tcW w:type="dxa" w:w="110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B03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C030000">
            <w:pPr>
              <w:pStyle w:val="Style_10"/>
              <w:ind w:firstLine="420" w:left="0"/>
              <w:jc w:val="both"/>
              <w:rPr>
                <w:sz w:val="24"/>
              </w:rPr>
            </w:pPr>
            <w:r>
              <w:rPr>
                <w:sz w:val="24"/>
              </w:rPr>
              <w:t>Октябрь, май</w:t>
            </w:r>
          </w:p>
        </w:tc>
        <w:tc>
          <w:tcPr>
            <w:tcW w:type="dxa" w:w="5006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D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>
        <w:trPr>
          <w:trHeight w:hRule="exact" w:val="557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FE03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Мероприятия по организации работы по формированию законопослушного поведения обучающихся </w:t>
            </w:r>
            <w:r>
              <w:rPr>
                <w:sz w:val="24"/>
              </w:rPr>
              <w:t>техникума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FF03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0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1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>
        <w:trPr>
          <w:trHeight w:hRule="exact" w:val="427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2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Мониторинг посещаемости студентов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304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4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5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Учебная часть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557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6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Оказание консультативной помощи студентам </w:t>
            </w:r>
            <w:r>
              <w:rPr>
                <w:sz w:val="24"/>
              </w:rPr>
              <w:t>техникума</w:t>
            </w:r>
            <w:r>
              <w:rPr>
                <w:sz w:val="24"/>
              </w:rPr>
              <w:t xml:space="preserve"> по правовым вопросам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704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8040000">
            <w:pPr>
              <w:pStyle w:val="Style_10"/>
              <w:ind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9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562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A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Индивидуальная работа со студентами,</w:t>
            </w:r>
            <w:r>
              <w:rPr>
                <w:sz w:val="24"/>
              </w:rPr>
              <w:t xml:space="preserve"> состоящими на различных видах учета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B04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C040000">
            <w:pPr>
              <w:pStyle w:val="Style_10"/>
              <w:ind w:firstLine="140"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D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>
              <w:rPr>
                <w:sz w:val="24"/>
              </w:rPr>
              <w:t>кураторы групп</w:t>
            </w:r>
          </w:p>
        </w:tc>
      </w:tr>
      <w:tr>
        <w:trPr>
          <w:trHeight w:hRule="exact" w:val="562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0E04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 тематических воспитательных часов, по правовым вопросам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0F04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0040000">
            <w:pPr>
              <w:pStyle w:val="Style_10"/>
              <w:ind w:firstLine="140"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1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  <w:r>
              <w:rPr>
                <w:sz w:val="24"/>
              </w:rPr>
              <w:t>, кураторы групп</w:t>
            </w:r>
          </w:p>
        </w:tc>
      </w:tr>
      <w:tr>
        <w:trPr>
          <w:trHeight w:hRule="exact" w:val="891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204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Комплекс мероприятий, в рамках недели безопасного Интернета «Безопасность в глобальной сети».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304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14040000">
            <w:pPr>
              <w:pStyle w:val="Style_10"/>
              <w:ind w:firstLine="520" w:left="0"/>
              <w:rPr>
                <w:sz w:val="24"/>
              </w:rPr>
            </w:pP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5040000">
            <w:pPr>
              <w:pStyle w:val="Style_10"/>
              <w:ind w:firstLine="140" w:left="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14:paraId="16040000">
            <w:pPr>
              <w:pStyle w:val="Style_10"/>
              <w:ind w:firstLine="140" w:left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17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преподаватель информатики и ИКТ</w:t>
            </w:r>
          </w:p>
          <w:p w14:paraId="18040000">
            <w:pPr>
              <w:pStyle w:val="Style_10"/>
              <w:rPr>
                <w:sz w:val="24"/>
              </w:rPr>
            </w:pPr>
          </w:p>
          <w:p w14:paraId="19040000">
            <w:pPr>
              <w:pStyle w:val="Style_10"/>
              <w:rPr>
                <w:sz w:val="24"/>
              </w:rPr>
            </w:pPr>
          </w:p>
        </w:tc>
      </w:tr>
      <w:tr>
        <w:trPr>
          <w:trHeight w:hRule="exact" w:val="562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A04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Мероприятия в рамках Всемирного дня гражданской обороны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B04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14:paraId="1C040000">
            <w:pPr>
              <w:pStyle w:val="Style_10"/>
              <w:ind w:firstLine="520" w:left="0"/>
              <w:rPr>
                <w:sz w:val="24"/>
              </w:rPr>
            </w:pP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1D040000">
            <w:pPr>
              <w:pStyle w:val="Style_10"/>
              <w:ind w:firstLine="140" w:left="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14:paraId="1E040000">
            <w:pPr>
              <w:pStyle w:val="Style_10"/>
              <w:ind w:firstLine="140" w:left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1F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</w:tr>
      <w:tr>
        <w:trPr>
          <w:trHeight w:hRule="exact" w:val="552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004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Исследование уровня агрессивности и тревожности студентов техникума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1040000">
            <w:pPr>
              <w:pStyle w:val="Style_10"/>
              <w:ind w:firstLine="271"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2040000">
            <w:pPr>
              <w:pStyle w:val="Style_10"/>
              <w:ind w:firstLine="140" w:left="0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3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rPr>
          <w:trHeight w:hRule="exact" w:val="432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4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Работа службы примирения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504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6040000">
            <w:pPr>
              <w:pStyle w:val="Style_10"/>
              <w:ind w:firstLine="140"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7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>
        <w:trPr>
          <w:trHeight w:hRule="exact" w:val="609"/>
          <w:hidden w:val="0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28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Профилактические встречи с сотрудниками правоохранительных органов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9040000">
            <w:pPr>
              <w:pStyle w:val="Style_10"/>
              <w:ind w:firstLine="520" w:left="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A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Сентябрь, март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2B04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>
        <w:trPr>
          <w:trHeight w:hRule="exact" w:val="826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C040000">
            <w:pPr>
              <w:pStyle w:val="Style_10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Всемирный день здоровья (7 апреля)</w:t>
            </w:r>
          </w:p>
          <w:p w14:paraId="2D040000">
            <w:pPr>
              <w:pStyle w:val="Style_10"/>
              <w:rPr>
                <w:color w:val="1E1D25"/>
                <w:sz w:val="24"/>
              </w:rPr>
            </w:pPr>
          </w:p>
          <w:p w14:paraId="2E040000">
            <w:pPr>
              <w:pStyle w:val="Style_10"/>
              <w:rPr>
                <w:sz w:val="24"/>
              </w:rPr>
            </w:pP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2F040000">
            <w:pPr>
              <w:pStyle w:val="Style_10"/>
              <w:ind w:firstLine="520" w:left="0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  <w:p w14:paraId="30040000">
            <w:pPr>
              <w:pStyle w:val="Style_10"/>
              <w:ind w:firstLine="520" w:left="0"/>
              <w:rPr>
                <w:color w:val="1E1D25"/>
                <w:sz w:val="24"/>
              </w:rPr>
            </w:pPr>
          </w:p>
          <w:p w14:paraId="31040000">
            <w:pPr>
              <w:pStyle w:val="Style_10"/>
              <w:ind w:firstLine="520" w:left="0"/>
              <w:rPr>
                <w:sz w:val="24"/>
              </w:rPr>
            </w:pP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204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апрель 2025</w:t>
            </w:r>
          </w:p>
          <w:p w14:paraId="3304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</w:p>
          <w:p w14:paraId="3404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3504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>Заместитель директора по</w:t>
            </w:r>
          </w:p>
          <w:p w14:paraId="36040000">
            <w:pPr>
              <w:pStyle w:val="Style_10"/>
              <w:spacing w:line="228" w:lineRule="auto"/>
              <w:ind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ВР, преподаватель физ. воспитания</w:t>
            </w:r>
          </w:p>
          <w:p w14:paraId="37040000">
            <w:pPr>
              <w:pStyle w:val="Style_10"/>
              <w:spacing w:line="228" w:lineRule="auto"/>
              <w:ind/>
              <w:rPr>
                <w:sz w:val="24"/>
              </w:rPr>
            </w:pPr>
          </w:p>
        </w:tc>
      </w:tr>
      <w:tr>
        <w:trPr>
          <w:trHeight w:hRule="exact" w:val="746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8040000">
            <w:pPr>
              <w:pStyle w:val="Style_10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Месячник антинаркотических мероприятий</w:t>
            </w:r>
          </w:p>
          <w:p w14:paraId="39040000">
            <w:pPr>
              <w:pStyle w:val="Style_10"/>
              <w:rPr>
                <w:color w:val="1E1D25"/>
                <w:sz w:val="24"/>
              </w:rPr>
            </w:pPr>
          </w:p>
          <w:p w14:paraId="3A040000">
            <w:pPr>
              <w:pStyle w:val="Style_10"/>
              <w:rPr>
                <w:sz w:val="24"/>
              </w:rPr>
            </w:pP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B040000">
            <w:pPr>
              <w:pStyle w:val="Style_10"/>
              <w:ind w:firstLine="520" w:left="0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1-4</w:t>
            </w:r>
          </w:p>
          <w:p w14:paraId="3C040000">
            <w:pPr>
              <w:pStyle w:val="Style_10"/>
              <w:ind w:firstLine="520" w:left="0"/>
              <w:rPr>
                <w:color w:val="1E1D25"/>
                <w:sz w:val="24"/>
              </w:rPr>
            </w:pPr>
          </w:p>
          <w:p w14:paraId="3D040000">
            <w:pPr>
              <w:pStyle w:val="Style_10"/>
              <w:ind w:firstLine="520" w:left="0"/>
              <w:rPr>
                <w:sz w:val="24"/>
              </w:rPr>
            </w:pP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  <w:vAlign w:val="center"/>
          </w:tcPr>
          <w:p w14:paraId="3E04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  <w:r>
              <w:rPr>
                <w:color w:val="1E1D25"/>
                <w:sz w:val="24"/>
              </w:rPr>
              <w:t>Апрель</w:t>
            </w:r>
          </w:p>
          <w:p w14:paraId="3F040000">
            <w:pPr>
              <w:pStyle w:val="Style_10"/>
              <w:ind/>
              <w:jc w:val="center"/>
              <w:rPr>
                <w:color w:val="1E1D25"/>
                <w:sz w:val="24"/>
              </w:rPr>
            </w:pPr>
          </w:p>
          <w:p w14:paraId="40040000">
            <w:pPr>
              <w:pStyle w:val="Style_10"/>
              <w:ind/>
              <w:jc w:val="center"/>
              <w:rPr>
                <w:sz w:val="24"/>
              </w:rPr>
            </w:pP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1040000">
            <w:pPr>
              <w:pStyle w:val="Style_10"/>
              <w:rPr>
                <w:sz w:val="24"/>
              </w:rPr>
            </w:pPr>
            <w:r>
              <w:rPr>
                <w:color w:val="1E1D25"/>
                <w:sz w:val="24"/>
              </w:rPr>
              <w:t>Заместитель директора по</w:t>
            </w:r>
          </w:p>
          <w:p w14:paraId="42040000">
            <w:pPr>
              <w:pStyle w:val="Style_10"/>
              <w:spacing w:line="228" w:lineRule="auto"/>
              <w:ind/>
              <w:rPr>
                <w:sz w:val="24"/>
              </w:rPr>
            </w:pPr>
            <w:r>
              <w:rPr>
                <w:color w:val="1E1D25"/>
                <w:sz w:val="24"/>
              </w:rPr>
              <w:t xml:space="preserve">ВР, </w:t>
            </w:r>
            <w:r>
              <w:rPr>
                <w:sz w:val="24"/>
              </w:rPr>
              <w:t>советник директора по воспитанию</w:t>
            </w:r>
          </w:p>
        </w:tc>
      </w:tr>
      <w:tr>
        <w:trPr>
          <w:trHeight w:hRule="exact" w:val="411"/>
        </w:trPr>
        <w:tc>
          <w:tcPr>
            <w:tcW w:type="dxa" w:w="14337"/>
            <w:gridSpan w:val="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3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b w:val="1"/>
                <w:color w:val="1E1D25"/>
                <w:sz w:val="24"/>
              </w:rPr>
              <w:t>Модуль 9 «Социальное партнёрство и участие работодателей»</w:t>
            </w:r>
          </w:p>
        </w:tc>
      </w:tr>
      <w:tr>
        <w:trPr>
          <w:trHeight w:hRule="exact" w:val="867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4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Единый день открытых дверей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5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Амбассадоры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6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Февраль, март, апрель, май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7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Р; </w:t>
            </w:r>
            <w:r>
              <w:rPr>
                <w:sz w:val="24"/>
              </w:rPr>
              <w:t xml:space="preserve"> ВР, советник директора по воспитанию</w:t>
            </w:r>
          </w:p>
        </w:tc>
      </w:tr>
      <w:tr>
        <w:trPr>
          <w:trHeight w:hRule="exact" w:val="867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8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Фестиваль профессий «Билет в будущее» 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9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Студ.</w:t>
            </w:r>
          </w:p>
          <w:p w14:paraId="4A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B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октябрь-ноябрь; февраль- март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C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Р; мастера производственного обучения</w:t>
            </w:r>
          </w:p>
        </w:tc>
      </w:tr>
      <w:tr>
        <w:trPr>
          <w:trHeight w:hRule="exact" w:val="1108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D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Тренинги и обучение со специалистами Центров занятости населения </w:t>
            </w:r>
            <w:r>
              <w:rPr>
                <w:sz w:val="24"/>
              </w:rPr>
              <w:t>г. Чистополь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E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4F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Сентябрь; апрель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0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z w:val="24"/>
              </w:rPr>
              <w:t xml:space="preserve"> УПР</w:t>
            </w:r>
          </w:p>
        </w:tc>
      </w:tr>
      <w:tr>
        <w:trPr>
          <w:trHeight w:hRule="exact" w:val="1280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1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Опрос работодателей по итогам прохождения производственной и преддипломной практики и перспективы трудоустройства выпускников на предприятия.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2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выпускных курсов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3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4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>
        <w:trPr>
          <w:trHeight w:hRule="exact" w:val="867"/>
        </w:trPr>
        <w:tc>
          <w:tcPr>
            <w:tcW w:type="dxa" w:w="623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5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Государственная итоговая аттестация с привлечением работодателей</w:t>
            </w:r>
          </w:p>
        </w:tc>
        <w:tc>
          <w:tcPr>
            <w:tcW w:type="dxa" w:w="110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6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type="dxa" w:w="199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7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type="dxa" w:w="500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8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z w:val="24"/>
              </w:rPr>
              <w:t>УПР, УР</w:t>
            </w:r>
          </w:p>
        </w:tc>
      </w:tr>
    </w:tbl>
    <w:p w14:paraId="59040000">
      <w:pPr>
        <w:spacing w:line="1" w:lineRule="exact"/>
        <w:ind/>
        <w:rPr>
          <w:sz w:val="2"/>
        </w:rPr>
      </w:pPr>
    </w:p>
    <w:tbl>
      <w:tblPr>
        <w:tblStyle w:val="Style_8"/>
        <w:tblLayout w:type="fixed"/>
        <w:tblCellMar>
          <w:left w:type="dxa" w:w="10"/>
          <w:right w:type="dxa" w:w="10"/>
        </w:tblCellMar>
      </w:tblPr>
      <w:tblGrid>
        <w:gridCol w:w="6235"/>
        <w:gridCol w:w="1104"/>
        <w:gridCol w:w="1992"/>
        <w:gridCol w:w="5006"/>
      </w:tblGrid>
      <w:tr>
        <w:trPr>
          <w:trHeight w:hRule="exact" w:val="341"/>
        </w:trPr>
        <w:tc>
          <w:tcPr>
            <w:tcW w:type="dxa" w:w="14337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10"/>
              <w:right w:type="dxa" w:w="10"/>
            </w:tcMar>
            <w:vAlign w:val="bottom"/>
          </w:tcPr>
          <w:p w14:paraId="5A040000">
            <w:pPr>
              <w:pStyle w:val="Style_10"/>
              <w:ind/>
              <w:jc w:val="center"/>
              <w:rPr>
                <w:sz w:val="24"/>
                <w:highlight w:val="yellow"/>
              </w:rPr>
            </w:pPr>
            <w:r>
              <w:rPr>
                <w:b w:val="1"/>
                <w:sz w:val="24"/>
              </w:rPr>
              <w:t>Модуль «Профессиональное развитие, адаптация и трудоустройство»</w:t>
            </w:r>
          </w:p>
        </w:tc>
      </w:tr>
      <w:tr>
        <w:trPr>
          <w:trHeight w:hRule="exact" w:val="674"/>
        </w:trPr>
        <w:tc>
          <w:tcPr>
            <w:tcW w:type="dxa" w:w="6235"/>
            <w:tcBorders>
              <w:top w:color="000000" w:sz="6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B040000">
            <w:pPr>
              <w:pStyle w:val="Style_10"/>
              <w:rPr>
                <w:sz w:val="24"/>
              </w:rPr>
            </w:pPr>
            <w:r>
              <w:t>Участие в мероприятиях в рамках празднования Д</w:t>
            </w:r>
            <w:r>
              <w:t xml:space="preserve">ня </w:t>
            </w:r>
            <w:r>
              <w:t>СПО</w:t>
            </w:r>
          </w:p>
        </w:tc>
        <w:tc>
          <w:tcPr>
            <w:tcW w:type="dxa" w:w="1104"/>
            <w:tcBorders>
              <w:top w:color="000000" w:sz="6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C040000">
            <w:pPr>
              <w:pStyle w:val="Style_10"/>
              <w:ind/>
              <w:jc w:val="center"/>
              <w:rPr>
                <w:sz w:val="24"/>
              </w:rPr>
            </w:pPr>
            <w:r>
              <w:t>Все обучающиеся</w:t>
            </w:r>
          </w:p>
        </w:tc>
        <w:tc>
          <w:tcPr>
            <w:tcW w:type="dxa" w:w="1992"/>
            <w:tcBorders>
              <w:top w:color="000000" w:sz="6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D040000">
            <w:pPr>
              <w:pStyle w:val="Style_10"/>
              <w:ind/>
              <w:jc w:val="center"/>
              <w:rPr>
                <w:sz w:val="24"/>
              </w:rPr>
            </w:pPr>
            <w:r>
              <w:t>сентябрь- октябрь</w:t>
            </w:r>
          </w:p>
        </w:tc>
        <w:tc>
          <w:tcPr>
            <w:tcW w:type="dxa" w:w="5006"/>
            <w:tcBorders>
              <w:top w:color="000000" w:sz="6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E040000">
            <w:pPr>
              <w:pStyle w:val="Style_10"/>
              <w:rPr>
                <w:sz w:val="24"/>
              </w:rPr>
            </w:pPr>
            <w:r>
              <w:t>Заместитель директора по ВР</w:t>
            </w:r>
          </w:p>
        </w:tc>
      </w:tr>
      <w:tr>
        <w:trPr>
          <w:trHeight w:hRule="exact" w:val="976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5F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Мастер-класс по компетенциям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0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курса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1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отдельному плану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2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</w:p>
        </w:tc>
      </w:tr>
      <w:tr>
        <w:trPr>
          <w:trHeight w:hRule="exact" w:val="674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3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Классный час «Моя будущая профессия» 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4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5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z w:val="24"/>
              </w:rPr>
              <w:t>ноябрь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6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sz w:val="24"/>
              </w:rPr>
              <w:t>, кураторы групп</w:t>
            </w:r>
          </w:p>
        </w:tc>
      </w:tr>
      <w:tr>
        <w:trPr>
          <w:trHeight w:hRule="exact" w:val="674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7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 xml:space="preserve">Видео презентация профессий в общеобразовательных школах </w:t>
            </w:r>
            <w:r>
              <w:rPr>
                <w:sz w:val="24"/>
              </w:rPr>
              <w:t>г. Болгар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8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Студ.</w:t>
            </w:r>
          </w:p>
          <w:p w14:paraId="69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A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сентябрь - декабрь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B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Р, заместитель директора по ВР</w:t>
            </w:r>
          </w:p>
        </w:tc>
      </w:tr>
      <w:tr>
        <w:trPr>
          <w:trHeight w:hRule="exact" w:val="980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C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Единый день открытых дверей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D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Амбассадоры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6E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Октябрь 2024</w:t>
            </w:r>
          </w:p>
          <w:p w14:paraId="6F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Апрель 2025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0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, УР, ВР</w:t>
            </w:r>
            <w:r>
              <w:rPr>
                <w:sz w:val="24"/>
              </w:rPr>
              <w:t xml:space="preserve">; преподаватели, мастера производственного </w:t>
            </w:r>
            <w:r>
              <w:rPr>
                <w:sz w:val="24"/>
              </w:rPr>
              <w:t>обучения, советник директора по воспитанию</w:t>
            </w:r>
          </w:p>
        </w:tc>
      </w:tr>
      <w:tr>
        <w:trPr>
          <w:trHeight w:hRule="exact" w:val="816"/>
          <w:hidden w:val="0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1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Декада трудоустройства «Моя карьера» встречи с работодателями, экскурсии на предприятия Спасского муниципального района, мастер-класс (ноябрь-март)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2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3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ноябрь-март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4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УПР</w:t>
            </w:r>
          </w:p>
        </w:tc>
      </w:tr>
      <w:tr>
        <w:trPr>
          <w:trHeight w:hRule="exact" w:val="405"/>
          <w:hidden w:val="0"/>
        </w:trPr>
        <w:tc>
          <w:tcPr>
            <w:tcW w:type="dxa" w:w="6235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5040000">
            <w:pPr>
              <w:pStyle w:val="Style_10"/>
            </w:pPr>
            <w:r>
              <w:rPr>
                <w:sz w:val="22"/>
              </w:rPr>
              <w:t>Д</w:t>
            </w:r>
            <w:r>
              <w:rPr>
                <w:sz w:val="24"/>
              </w:rPr>
              <w:t xml:space="preserve">ень </w:t>
            </w:r>
            <w:r>
              <w:rPr>
                <w:sz w:val="24"/>
              </w:rPr>
              <w:t>туриста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6040000">
            <w:pPr>
              <w:pStyle w:val="Style_10"/>
              <w:ind/>
              <w:jc w:val="center"/>
            </w:pPr>
            <w:r>
              <w:rPr>
                <w:sz w:val="22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7040000">
            <w:pPr>
              <w:pStyle w:val="Style_10"/>
              <w:ind/>
              <w:jc w:val="center"/>
            </w:pPr>
            <w:r>
              <w:rPr>
                <w:sz w:val="24"/>
              </w:rPr>
              <w:t>27</w:t>
            </w:r>
            <w:r>
              <w:rPr>
                <w:sz w:val="24"/>
              </w:rPr>
              <w:t>.09</w:t>
            </w:r>
            <w:r>
              <w:rPr>
                <w:sz w:val="24"/>
              </w:rPr>
              <w:t>.2024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8040000">
            <w:pPr>
              <w:pStyle w:val="Style_10"/>
            </w:pPr>
            <w:r>
              <w:rPr>
                <w:sz w:val="24"/>
              </w:rPr>
              <w:t xml:space="preserve">Председатель МО, кураторы групп, </w:t>
            </w:r>
          </w:p>
        </w:tc>
      </w:tr>
      <w:tr>
        <w:trPr>
          <w:trHeight w:hRule="exact" w:val="575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9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Профессиональная подготовка (по учебному плану)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A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B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C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УПР, руководители практики</w:t>
            </w:r>
          </w:p>
        </w:tc>
      </w:tr>
      <w:tr>
        <w:trPr>
          <w:trHeight w:hRule="exact" w:val="711"/>
        </w:trPr>
        <w:tc>
          <w:tcPr>
            <w:tcW w:type="dxa" w:w="623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D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Прохождение производственной практики</w:t>
            </w:r>
          </w:p>
        </w:tc>
        <w:tc>
          <w:tcPr>
            <w:tcW w:type="dxa" w:w="110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E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type="dxa" w:w="199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7F040000">
            <w:pPr>
              <w:pStyle w:val="Style_1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type="dxa" w:w="50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left w:type="dxa" w:w="10"/>
              <w:right w:type="dxa" w:w="10"/>
            </w:tcMar>
          </w:tcPr>
          <w:p w14:paraId="80040000">
            <w:pPr>
              <w:pStyle w:val="Style_10"/>
              <w:rPr>
                <w:sz w:val="24"/>
              </w:rPr>
            </w:pPr>
            <w:r>
              <w:rPr>
                <w:sz w:val="24"/>
              </w:rPr>
              <w:t>Заместитель директора по УПР, руководители практики</w:t>
            </w:r>
          </w:p>
        </w:tc>
      </w:tr>
    </w:tbl>
    <w:p w14:paraId="81040000">
      <w:pPr>
        <w:sectPr>
          <w:footerReference r:id="rId6" w:type="default"/>
          <w:pgSz w:h="11900" w:orient="landscape" w:w="16840"/>
          <w:pgMar w:bottom="993" w:footer="3" w:gutter="0" w:header="251" w:left="1220" w:right="1283" w:top="679"/>
        </w:sectPr>
      </w:pPr>
    </w:p>
    <w:p w14:paraId="82040000">
      <w:pPr>
        <w:pStyle w:val="Style_12"/>
        <w:rPr>
          <w:sz w:val="22"/>
        </w:rPr>
      </w:pPr>
    </w:p>
    <w:sectPr>
      <w:footerReference r:id="rId7" w:type="default"/>
      <w:pgSz w:h="11900" w:orient="landscape" w:w="16840"/>
      <w:pgMar w:bottom="674" w:footer="246" w:gutter="0" w:header="10305" w:left="15453" w:right="1098" w:top="1073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spacing w:line="1" w:lineRule="exact"/>
      <w:ind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6830694</wp:posOffset>
              </wp:positionH>
              <wp:positionV relativeFrom="page">
                <wp:posOffset>10272395</wp:posOffset>
              </wp:positionV>
              <wp:extent cx="140335" cy="16065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spacing w:line="1" w:lineRule="exact"/>
      <w:ind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6830694</wp:posOffset>
              </wp:positionH>
              <wp:positionV relativeFrom="page">
                <wp:posOffset>10272395</wp:posOffset>
              </wp:positionV>
              <wp:extent cx="70485" cy="16065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2"/>
      <w:ind/>
      <w:jc w:val="right"/>
    </w:pPr>
  </w:p>
  <w:p w14:paraId="06000000">
    <w:pPr>
      <w:spacing w:line="1" w:lineRule="exact"/>
      <w:ind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spacing w:line="1" w:lineRule="exact"/>
      <w:ind/>
    </w:pP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spacing w:line="1" w:lineRule="exact"/>
      <w:ind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6309995</wp:posOffset>
              </wp:positionH>
              <wp:positionV relativeFrom="page">
                <wp:posOffset>10401935</wp:posOffset>
              </wp:positionV>
              <wp:extent cx="70485" cy="160655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5</w:t>
                          </w:r>
                        </w:p>
                      </w:txbxContent>
                    </wps:txbx>
                    <wps:bodyPr bIns="0" lIns="0" rIns="0" tIns="0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A000000">
    <w:pPr>
      <w:spacing w:line="1" w:lineRule="exact"/>
      <w:ind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9885045</wp:posOffset>
              </wp:positionH>
              <wp:positionV relativeFrom="page">
                <wp:posOffset>6882765</wp:posOffset>
              </wp:positionV>
              <wp:extent cx="140335" cy="160655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000000">
                          <w:pPr>
                            <w:pStyle w:val="Style_1"/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/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•"/>
      <w:lvlJc w:val="left"/>
      <w:pPr>
        <w:ind w:hanging="360" w:left="1571"/>
      </w:pPr>
      <w:rPr>
        <w:rFonts w:ascii="Times New Roman" w:hAnsi="Times New Roman"/>
        <w:b w:val="0"/>
        <w:i w:val="0"/>
        <w:strike w:val="0"/>
        <w:color w:val="000000"/>
        <w:sz w:val="34"/>
        <w:u w:color="000000" w:val="none"/>
      </w:rPr>
    </w:lvl>
    <w:lvl w:ilvl="1">
      <w:start w:val="1"/>
      <w:numFmt w:val="bullet"/>
      <w:lvlText w:val="o"/>
      <w:lvlJc w:val="left"/>
      <w:pPr>
        <w:ind w:hanging="360" w:left="2291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3011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731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451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171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891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611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331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•"/>
      <w:lvlJc w:val="left"/>
      <w:pPr>
        <w:ind w:hanging="360" w:left="1571"/>
      </w:pPr>
      <w:rPr>
        <w:rFonts w:ascii="Times New Roman" w:hAnsi="Times New Roman"/>
        <w:b w:val="0"/>
        <w:i w:val="0"/>
        <w:strike w:val="0"/>
        <w:color w:val="000000"/>
        <w:sz w:val="34"/>
        <w:u w:color="000000" w:val="none"/>
      </w:rPr>
    </w:lvl>
    <w:lvl w:ilvl="1">
      <w:start w:val="1"/>
      <w:numFmt w:val="bullet"/>
      <w:lvlText w:val="o"/>
      <w:lvlJc w:val="left"/>
      <w:pPr>
        <w:ind w:hanging="360" w:left="2291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3011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731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451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171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891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611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331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lvl w:ilvl="0">
      <w:start w:val="1"/>
      <w:numFmt w:val="bullet"/>
      <w:lvlText w:val="•"/>
      <w:lvlJc w:val="left"/>
      <w:pPr>
        <w:ind w:hanging="360" w:left="720"/>
      </w:pPr>
      <w:rPr>
        <w:rFonts w:ascii="Times New Roman" w:hAnsi="Times New Roman"/>
        <w:b w:val="0"/>
        <w:i w:val="0"/>
        <w:strike w:val="0"/>
        <w:color w:val="000000"/>
        <w:sz w:val="34"/>
        <w:u w:color="000000" w:val="none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•"/>
      <w:lvlJc w:val="left"/>
      <w:pPr>
        <w:ind w:hanging="360" w:left="928"/>
      </w:pPr>
      <w:rPr>
        <w:rFonts w:ascii="Times New Roman" w:hAnsi="Times New Roman"/>
        <w:b w:val="0"/>
        <w:i w:val="0"/>
        <w:strike w:val="0"/>
        <w:color w:val="000000"/>
        <w:sz w:val="34"/>
        <w:u w:color="000000" w:val="none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-"/>
      <w:lvlJc w:val="left"/>
      <w:pPr>
        <w:ind w:hanging="360" w:left="720"/>
      </w:pPr>
      <w:rPr>
        <w:rFonts w:ascii="Times New Roman" w:hAnsi="Times New Roman"/>
        <w:b w:val="0"/>
        <w:i w:val="0"/>
        <w:strike w:val="0"/>
        <w:color w:val="000000"/>
        <w:sz w:val="34"/>
        <w:u w:color="000000" w:val="none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-"/>
      <w:lvlJc w:val="left"/>
      <w:pPr>
        <w:ind w:hanging="360" w:left="720"/>
      </w:pPr>
      <w:rPr>
        <w:rFonts w:ascii="Times New Roman" w:hAnsi="Times New Roman"/>
        <w:b w:val="0"/>
        <w:i w:val="0"/>
        <w:strike w:val="0"/>
        <w:color w:val="000000"/>
        <w:sz w:val="34"/>
        <w:u w:color="000000" w:val="none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lvl w:ilvl="0">
      <w:start w:val="3"/>
      <w:numFmt w:val="decimal"/>
      <w:lvlText w:val="%1"/>
      <w:lvlJc w:val="left"/>
      <w:pPr>
        <w:ind w:hanging="375" w:left="375"/>
      </w:pPr>
    </w:lvl>
    <w:lvl w:ilvl="1">
      <w:start w:val="3"/>
      <w:numFmt w:val="decimal"/>
      <w:lvlText w:val="%1.%2"/>
      <w:lvlJc w:val="left"/>
      <w:pPr>
        <w:ind w:hanging="375" w:left="375"/>
      </w:pPr>
    </w:lvl>
    <w:lvl w:ilvl="2">
      <w:start w:val="1"/>
      <w:numFmt w:val="decimal"/>
      <w:lvlText w:val="%1.%2.%3"/>
      <w:lvlJc w:val="left"/>
      <w:pPr>
        <w:ind w:hanging="720" w:left="720"/>
      </w:pPr>
    </w:lvl>
    <w:lvl w:ilvl="3">
      <w:start w:val="1"/>
      <w:numFmt w:val="decimal"/>
      <w:lvlText w:val="%1.%2.%3.%4"/>
      <w:lvlJc w:val="left"/>
      <w:pPr>
        <w:ind w:hanging="1080" w:left="1080"/>
      </w:pPr>
    </w:lvl>
    <w:lvl w:ilvl="4">
      <w:start w:val="1"/>
      <w:numFmt w:val="decimal"/>
      <w:lvlText w:val="%1.%2.%3.%4.%5"/>
      <w:lvlJc w:val="left"/>
      <w:pPr>
        <w:ind w:hanging="1080" w:left="1080"/>
      </w:pPr>
    </w:lvl>
    <w:lvl w:ilvl="5">
      <w:start w:val="1"/>
      <w:numFmt w:val="decimal"/>
      <w:lvlText w:val="%1.%2.%3.%4.%5.%6"/>
      <w:lvlJc w:val="left"/>
      <w:pPr>
        <w:ind w:hanging="1440" w:left="1440"/>
      </w:pPr>
    </w:lvl>
    <w:lvl w:ilvl="6">
      <w:start w:val="1"/>
      <w:numFmt w:val="decimal"/>
      <w:lvlText w:val="%1.%2.%3.%4.%5.%6.%7"/>
      <w:lvlJc w:val="left"/>
      <w:pPr>
        <w:ind w:hanging="1440" w:left="1440"/>
      </w:pPr>
    </w:lvl>
    <w:lvl w:ilvl="7">
      <w:start w:val="1"/>
      <w:numFmt w:val="decimal"/>
      <w:lvlText w:val="%1.%2.%3.%4.%5.%6.%7.%8"/>
      <w:lvlJc w:val="left"/>
      <w:pPr>
        <w:ind w:hanging="1800" w:left="1800"/>
      </w:pPr>
    </w:lvl>
    <w:lvl w:ilvl="8">
      <w:start w:val="1"/>
      <w:numFmt w:val="decimal"/>
      <w:lvlText w:val="%1.%2.%3.%4.%5.%6.%7.%8.%9"/>
      <w:lvlJc w:val="left"/>
      <w:pPr>
        <w:ind w:hanging="2160" w:left="2160"/>
      </w:pPr>
    </w:lvl>
  </w:abstractNum>
  <w:abstractNum w:abstractNumId="8">
    <w:lvl w:ilvl="0">
      <w:start w:val="1"/>
      <w:numFmt w:val="bullet"/>
      <w:lvlText w:val="-"/>
      <w:lvlJc w:val="left"/>
      <w:pPr>
        <w:ind w:hanging="360" w:left="720"/>
      </w:pPr>
      <w:rPr>
        <w:rFonts w:ascii="Times New Roman" w:hAnsi="Times New Roman"/>
        <w:b w:val="0"/>
        <w:i w:val="0"/>
        <w:strike w:val="0"/>
        <w:color w:val="000000"/>
        <w:sz w:val="34"/>
        <w:u w:color="000000" w:val="none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lvl w:ilvl="0">
      <w:start w:val="3"/>
      <w:numFmt w:val="decimal"/>
      <w:lvlText w:val="%1."/>
      <w:lvlJc w:val="left"/>
      <w:pPr>
        <w:ind w:hanging="360" w:left="720"/>
      </w:pPr>
      <w:rPr>
        <w:i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ourier New" w:hAnsi="Courier New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3" w:type="paragraph">
    <w:name w:val="Normal"/>
    <w:link w:val="Style_13_ch"/>
    <w:uiPriority w:val="0"/>
    <w:qFormat/>
    <w:rPr>
      <w:color w:val="000000"/>
    </w:rPr>
  </w:style>
  <w:style w:default="1" w:styleId="Style_13_ch" w:type="character">
    <w:name w:val="Normal"/>
    <w:link w:val="Style_13"/>
    <w:rPr>
      <w:color w:val="000000"/>
    </w:rPr>
  </w:style>
  <w:style w:styleId="Style_14" w:type="paragraph">
    <w:name w:val="toc 2"/>
    <w:next w:val="Style_13"/>
    <w:link w:val="Style_1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toc 4"/>
    <w:next w:val="Style_13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5" w:type="paragraph">
    <w:name w:val="Оглавление"/>
    <w:basedOn w:val="Style_13"/>
    <w:link w:val="Style_5_ch"/>
    <w:pPr>
      <w:ind w:firstLine="390" w:left="380"/>
    </w:pPr>
    <w:rPr>
      <w:rFonts w:ascii="Times New Roman" w:hAnsi="Times New Roman"/>
    </w:rPr>
  </w:style>
  <w:style w:styleId="Style_5_ch" w:type="character">
    <w:name w:val="Оглавление"/>
    <w:basedOn w:val="Style_13_ch"/>
    <w:link w:val="Style_5"/>
    <w:rPr>
      <w:rFonts w:ascii="Times New Roman" w:hAnsi="Times New Roman"/>
    </w:rPr>
  </w:style>
  <w:style w:styleId="Style_16" w:type="paragraph">
    <w:name w:val="toc 6"/>
    <w:next w:val="Style_13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toc 7"/>
    <w:next w:val="Style_13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12" w:type="paragraph">
    <w:name w:val="Основной текст (2)"/>
    <w:basedOn w:val="Style_13"/>
    <w:link w:val="Style_12_ch"/>
    <w:rPr>
      <w:rFonts w:ascii="Times New Roman" w:hAnsi="Times New Roman"/>
      <w:sz w:val="20"/>
    </w:rPr>
  </w:style>
  <w:style w:styleId="Style_12_ch" w:type="character">
    <w:name w:val="Основной текст (2)"/>
    <w:basedOn w:val="Style_13_ch"/>
    <w:link w:val="Style_12"/>
    <w:rPr>
      <w:rFonts w:ascii="Times New Roman" w:hAnsi="Times New Roman"/>
      <w:sz w:val="20"/>
    </w:rPr>
  </w:style>
  <w:style w:styleId="Style_18" w:type="paragraph">
    <w:name w:val="Подпись к картинке"/>
    <w:basedOn w:val="Style_13"/>
    <w:link w:val="Style_18_ch"/>
    <w:pPr>
      <w:spacing w:line="288" w:lineRule="auto"/>
      <w:ind/>
    </w:pPr>
    <w:rPr>
      <w:rFonts w:ascii="Times New Roman" w:hAnsi="Times New Roman"/>
      <w:b w:val="1"/>
      <w:color w:val="202122"/>
      <w:sz w:val="10"/>
    </w:rPr>
  </w:style>
  <w:style w:styleId="Style_18_ch" w:type="character">
    <w:name w:val="Подпись к картинке"/>
    <w:basedOn w:val="Style_13_ch"/>
    <w:link w:val="Style_18"/>
    <w:rPr>
      <w:rFonts w:ascii="Times New Roman" w:hAnsi="Times New Roman"/>
      <w:b w:val="1"/>
      <w:color w:val="202122"/>
      <w:sz w:val="10"/>
    </w:rPr>
  </w:style>
  <w:style w:styleId="Style_11" w:type="paragraph">
    <w:name w:val="Table Paragraph"/>
    <w:basedOn w:val="Style_13"/>
    <w:link w:val="Style_11_ch"/>
    <w:rPr>
      <w:rFonts w:ascii="Times New Roman" w:hAnsi="Times New Roman"/>
      <w:color w:val="000000"/>
      <w:sz w:val="22"/>
    </w:rPr>
  </w:style>
  <w:style w:styleId="Style_11_ch" w:type="character">
    <w:name w:val="Table Paragraph"/>
    <w:basedOn w:val="Style_13_ch"/>
    <w:link w:val="Style_11"/>
    <w:rPr>
      <w:rFonts w:ascii="Times New Roman" w:hAnsi="Times New Roman"/>
      <w:color w:val="000000"/>
      <w:sz w:val="22"/>
    </w:rPr>
  </w:style>
  <w:style w:styleId="Style_19" w:type="paragraph">
    <w:name w:val="heading 3"/>
    <w:next w:val="Style_13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10" w:type="paragraph">
    <w:name w:val="Другое"/>
    <w:basedOn w:val="Style_13"/>
    <w:link w:val="Style_10_ch"/>
    <w:rPr>
      <w:rFonts w:ascii="Times New Roman" w:hAnsi="Times New Roman"/>
      <w:sz w:val="26"/>
    </w:rPr>
  </w:style>
  <w:style w:styleId="Style_10_ch" w:type="character">
    <w:name w:val="Другое"/>
    <w:basedOn w:val="Style_13_ch"/>
    <w:link w:val="Style_10"/>
    <w:rPr>
      <w:rFonts w:ascii="Times New Roman" w:hAnsi="Times New Roman"/>
      <w:sz w:val="26"/>
    </w:rPr>
  </w:style>
  <w:style w:styleId="Style_7" w:type="paragraph">
    <w:name w:val="Заголовок №1"/>
    <w:basedOn w:val="Style_13"/>
    <w:link w:val="Style_7_ch"/>
    <w:pPr>
      <w:ind/>
      <w:jc w:val="center"/>
      <w:outlineLvl w:val="0"/>
    </w:pPr>
    <w:rPr>
      <w:rFonts w:ascii="Times New Roman" w:hAnsi="Times New Roman"/>
      <w:b w:val="1"/>
      <w:sz w:val="28"/>
    </w:rPr>
  </w:style>
  <w:style w:styleId="Style_7_ch" w:type="character">
    <w:name w:val="Заголовок №1"/>
    <w:basedOn w:val="Style_13_ch"/>
    <w:link w:val="Style_7"/>
    <w:rPr>
      <w:rFonts w:ascii="Times New Roman" w:hAnsi="Times New Roman"/>
      <w:b w:val="1"/>
      <w:sz w:val="28"/>
    </w:rPr>
  </w:style>
  <w:style w:styleId="Style_1" w:type="paragraph">
    <w:name w:val="Колонтитул (2)"/>
    <w:basedOn w:val="Style_13"/>
    <w:link w:val="Style_1_ch"/>
    <w:rPr>
      <w:rFonts w:ascii="Times New Roman" w:hAnsi="Times New Roman"/>
      <w:sz w:val="20"/>
    </w:rPr>
  </w:style>
  <w:style w:styleId="Style_1_ch" w:type="character">
    <w:name w:val="Колонтитул (2)"/>
    <w:basedOn w:val="Style_13_ch"/>
    <w:link w:val="Style_1"/>
    <w:rPr>
      <w:rFonts w:ascii="Times New Roman" w:hAnsi="Times New Roman"/>
      <w:sz w:val="20"/>
    </w:rPr>
  </w:style>
  <w:style w:styleId="Style_20" w:type="paragraph">
    <w:name w:val="toc 3"/>
    <w:next w:val="Style_13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6" w:type="paragraph">
    <w:name w:val="List Paragraph"/>
    <w:basedOn w:val="Style_13"/>
    <w:link w:val="Style_6_ch"/>
    <w:pPr>
      <w:ind w:firstLine="0" w:left="720"/>
      <w:contextualSpacing w:val="1"/>
    </w:pPr>
  </w:style>
  <w:style w:styleId="Style_6_ch" w:type="character">
    <w:name w:val="List Paragraph"/>
    <w:basedOn w:val="Style_13_ch"/>
    <w:link w:val="Style_6"/>
  </w:style>
  <w:style w:styleId="Style_21" w:type="paragraph">
    <w:name w:val="heading 5"/>
    <w:next w:val="Style_13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basedOn w:val="Style_13"/>
    <w:next w:val="Style_13"/>
    <w:link w:val="Style_22_ch"/>
    <w:uiPriority w:val="9"/>
    <w:qFormat/>
    <w:pPr>
      <w:keepNext w:val="1"/>
      <w:widowControl w:val="1"/>
      <w:ind w:firstLine="284" w:left="0"/>
      <w:outlineLvl w:val="0"/>
    </w:pPr>
    <w:rPr>
      <w:rFonts w:ascii="Times New Roman" w:hAnsi="Times New Roman"/>
      <w:color w:val="000000"/>
    </w:rPr>
  </w:style>
  <w:style w:styleId="Style_22_ch" w:type="character">
    <w:name w:val="heading 1"/>
    <w:basedOn w:val="Style_13_ch"/>
    <w:link w:val="Style_22"/>
    <w:rPr>
      <w:rFonts w:ascii="Times New Roman" w:hAnsi="Times New Roman"/>
      <w:color w:val="000000"/>
    </w:rPr>
  </w:style>
  <w:style w:styleId="Style_23" w:type="paragraph">
    <w:name w:val="No Spacing"/>
    <w:link w:val="Style_23_ch"/>
    <w:rPr>
      <w:color w:val="000000"/>
    </w:rPr>
  </w:style>
  <w:style w:styleId="Style_23_ch" w:type="character">
    <w:name w:val="No Spacing"/>
    <w:link w:val="Style_23"/>
    <w:rPr>
      <w:color w:val="000000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3" w:type="paragraph">
    <w:name w:val="Основной текст1"/>
    <w:basedOn w:val="Style_13"/>
    <w:link w:val="Style_3_ch"/>
    <w:rPr>
      <w:rFonts w:ascii="Times New Roman" w:hAnsi="Times New Roman"/>
      <w:sz w:val="26"/>
    </w:rPr>
  </w:style>
  <w:style w:styleId="Style_3_ch" w:type="character">
    <w:name w:val="Основной текст1"/>
    <w:basedOn w:val="Style_13_ch"/>
    <w:link w:val="Style_3"/>
    <w:rPr>
      <w:rFonts w:ascii="Times New Roman" w:hAnsi="Times New Roman"/>
      <w:sz w:val="26"/>
    </w:rPr>
  </w:style>
  <w:style w:styleId="Style_4" w:type="paragraph">
    <w:name w:val="toc 1"/>
    <w:next w:val="Style_13"/>
    <w:link w:val="Style_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_ch" w:type="character">
    <w:name w:val="toc 1"/>
    <w:link w:val="Style_4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Основной текст (5)"/>
    <w:basedOn w:val="Style_13"/>
    <w:link w:val="Style_27_ch"/>
    <w:pPr>
      <w:spacing w:after="280"/>
      <w:ind/>
      <w:jc w:val="center"/>
    </w:pPr>
    <w:rPr>
      <w:rFonts w:ascii="Times New Roman" w:hAnsi="Times New Roman"/>
      <w:b w:val="1"/>
      <w:sz w:val="32"/>
    </w:rPr>
  </w:style>
  <w:style w:styleId="Style_27_ch" w:type="character">
    <w:name w:val="Основной текст (5)"/>
    <w:basedOn w:val="Style_13_ch"/>
    <w:link w:val="Style_27"/>
    <w:rPr>
      <w:rFonts w:ascii="Times New Roman" w:hAnsi="Times New Roman"/>
      <w:b w:val="1"/>
      <w:sz w:val="32"/>
    </w:rPr>
  </w:style>
  <w:style w:styleId="Style_28" w:type="paragraph">
    <w:name w:val="toc 9"/>
    <w:next w:val="Style_13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toc 8"/>
    <w:next w:val="Style_13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header"/>
    <w:basedOn w:val="Style_13"/>
    <w:link w:val="Style_31_ch"/>
    <w:pPr>
      <w:tabs>
        <w:tab w:leader="none" w:pos="4536" w:val="center"/>
        <w:tab w:leader="none" w:pos="9072" w:val="right"/>
      </w:tabs>
      <w:ind/>
    </w:pPr>
  </w:style>
  <w:style w:styleId="Style_31_ch" w:type="character">
    <w:name w:val="header"/>
    <w:basedOn w:val="Style_13_ch"/>
    <w:link w:val="Style_31"/>
  </w:style>
  <w:style w:styleId="Style_32" w:type="paragraph">
    <w:name w:val="Основной текст (4)"/>
    <w:basedOn w:val="Style_13"/>
    <w:link w:val="Style_32_ch"/>
    <w:pPr>
      <w:spacing w:after="140" w:line="300" w:lineRule="auto"/>
      <w:ind/>
      <w:jc w:val="center"/>
    </w:pPr>
    <w:rPr>
      <w:rFonts w:ascii="Times New Roman" w:hAnsi="Times New Roman"/>
      <w:b w:val="1"/>
      <w:sz w:val="17"/>
    </w:rPr>
  </w:style>
  <w:style w:styleId="Style_32_ch" w:type="character">
    <w:name w:val="Основной текст (4)"/>
    <w:basedOn w:val="Style_13_ch"/>
    <w:link w:val="Style_32"/>
    <w:rPr>
      <w:rFonts w:ascii="Times New Roman" w:hAnsi="Times New Roman"/>
      <w:b w:val="1"/>
      <w:sz w:val="17"/>
    </w:rPr>
  </w:style>
  <w:style w:styleId="Style_2" w:type="paragraph">
    <w:name w:val="footer"/>
    <w:basedOn w:val="Style_13"/>
    <w:link w:val="Style_2_ch"/>
    <w:pPr>
      <w:tabs>
        <w:tab w:leader="none" w:pos="4536" w:val="center"/>
        <w:tab w:leader="none" w:pos="9072" w:val="right"/>
      </w:tabs>
      <w:ind/>
    </w:pPr>
  </w:style>
  <w:style w:styleId="Style_2_ch" w:type="character">
    <w:name w:val="footer"/>
    <w:basedOn w:val="Style_13_ch"/>
    <w:link w:val="Style_2"/>
  </w:style>
  <w:style w:styleId="Style_33" w:type="paragraph">
    <w:name w:val="toc 5"/>
    <w:next w:val="Style_13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9" w:type="paragraph">
    <w:name w:val="Подпись к таблице"/>
    <w:basedOn w:val="Style_13"/>
    <w:link w:val="Style_9_ch"/>
    <w:rPr>
      <w:rFonts w:ascii="Times New Roman" w:hAnsi="Times New Roman"/>
      <w:b w:val="1"/>
      <w:sz w:val="26"/>
    </w:rPr>
  </w:style>
  <w:style w:styleId="Style_9_ch" w:type="character">
    <w:name w:val="Подпись к таблице"/>
    <w:basedOn w:val="Style_13_ch"/>
    <w:link w:val="Style_9"/>
    <w:rPr>
      <w:rFonts w:ascii="Times New Roman" w:hAnsi="Times New Roman"/>
      <w:b w:val="1"/>
      <w:sz w:val="26"/>
    </w:rPr>
  </w:style>
  <w:style w:styleId="Style_34" w:type="paragraph">
    <w:name w:val="Основной текст (3)"/>
    <w:basedOn w:val="Style_13"/>
    <w:link w:val="Style_34_ch"/>
    <w:rPr>
      <w:rFonts w:ascii="Times New Roman" w:hAnsi="Times New Roman"/>
    </w:rPr>
  </w:style>
  <w:style w:styleId="Style_34_ch" w:type="character">
    <w:name w:val="Основной текст (3)"/>
    <w:basedOn w:val="Style_13_ch"/>
    <w:link w:val="Style_34"/>
    <w:rPr>
      <w:rFonts w:ascii="Times New Roman" w:hAnsi="Times New Roman"/>
    </w:rPr>
  </w:style>
  <w:style w:styleId="Style_35" w:type="paragraph">
    <w:name w:val="Subtitle"/>
    <w:next w:val="Style_13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13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13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heading 2"/>
    <w:next w:val="Style_13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Сетка таблицы2"/>
    <w:basedOn w:val="Style_8"/>
    <w:pPr>
      <w:widowControl w:val="1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0" w:type="table">
    <w:name w:val="Сетка таблицы1"/>
    <w:basedOn w:val="Style_8"/>
    <w:pPr>
      <w:widowControl w:val="1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1" w:type="table">
    <w:name w:val="Table Grid"/>
    <w:basedOn w:val="Style_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2" w:type="table">
    <w:name w:val="Plain Table 2"/>
    <w:basedOn w:val="Style_8"/>
    <w:pPr>
      <w:widowControl w:val="1"/>
      <w:ind/>
    </w:pPr>
    <w:rPr>
      <w:rFonts w:asciiTheme="minorAscii" w:hAnsiTheme="minorHAnsi"/>
      <w:sz w:val="22"/>
    </w:rPr>
    <w:tblPr>
      <w:tblBorders>
        <w:top w:sz="4" w:themeColor="text1" w:themeTint="80" w:val="single"/>
        <w:bottom w:sz="4" w:themeColor="text1" w:themeTint="8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11" Target="stylesWithEffects.xml" Type="http://schemas.microsoft.com/office/2007/relationships/stylesWithEffects"/>
  <Relationship Id="rId10" Target="styles.xml" Type="http://schemas.openxmlformats.org/officeDocument/2006/relationships/styles"/>
  <Relationship Id="rId9" Target="settings.xml" Type="http://schemas.openxmlformats.org/officeDocument/2006/relationships/settings"/>
  <Relationship Id="rId8" Target="fontTable.xml" Type="http://schemas.openxmlformats.org/officeDocument/2006/relationships/fontTable"/>
  <Relationship Id="rId7" Target="footer7.xml" Type="http://schemas.openxmlformats.org/officeDocument/2006/relationships/footer"/>
  <Relationship Id="rId14" Target="numbering.xml" Type="http://schemas.openxmlformats.org/officeDocument/2006/relationships/numbering"/>
  <Relationship Id="rId6" Target="footer6.xml" Type="http://schemas.openxmlformats.org/officeDocument/2006/relationships/footer"/>
  <Relationship Id="rId5" Target="footer5.xml" Type="http://schemas.openxmlformats.org/officeDocument/2006/relationships/footer"/>
  <Relationship Id="rId4" Target="footer4.xml" Type="http://schemas.openxmlformats.org/officeDocument/2006/relationships/footer"/>
  <Relationship Id="rId12" Target="webSettings.xml" Type="http://schemas.openxmlformats.org/officeDocument/2006/relationships/webSettings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2024-08-15T11:45:30Z</dcterms:modified>
</cp:coreProperties>
</file>